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209B90DB" w:rsidR="00DE7F71" w:rsidRPr="007A55F6" w:rsidRDefault="00DE7F71" w:rsidP="005150DC">
      <w:pPr>
        <w:pStyle w:val="CRCoverPage"/>
        <w:tabs>
          <w:tab w:val="right" w:pos="9020"/>
        </w:tabs>
        <w:spacing w:after="0"/>
        <w:rPr>
          <w:rFonts w:eastAsia="宋体" w:cs="Arial"/>
          <w:b/>
          <w:noProof/>
          <w:sz w:val="22"/>
          <w:szCs w:val="22"/>
          <w:lang w:val="en-US"/>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485214">
        <w:rPr>
          <w:rFonts w:eastAsia="宋体" w:cs="Arial"/>
          <w:b/>
          <w:noProof/>
          <w:sz w:val="22"/>
          <w:szCs w:val="22"/>
        </w:rPr>
        <w:t xml:space="preserve"> meeting </w:t>
      </w:r>
      <w:r w:rsidR="00DF575F" w:rsidRPr="00F13442">
        <w:rPr>
          <w:rFonts w:eastAsia="宋体" w:cs="Arial"/>
          <w:b/>
          <w:noProof/>
          <w:sz w:val="22"/>
          <w:szCs w:val="22"/>
          <w:lang w:eastAsia="zh-CN"/>
        </w:rPr>
        <w:t>#10</w:t>
      </w:r>
      <w:r w:rsidR="00947446">
        <w:rPr>
          <w:rFonts w:eastAsia="宋体" w:cs="Arial"/>
          <w:b/>
          <w:noProof/>
          <w:sz w:val="22"/>
          <w:szCs w:val="22"/>
          <w:lang w:eastAsia="zh-CN"/>
        </w:rPr>
        <w:t>6</w:t>
      </w:r>
      <w:r w:rsidR="005150DC" w:rsidRPr="00F13442">
        <w:rPr>
          <w:rFonts w:eastAsia="宋体" w:cs="Arial"/>
          <w:b/>
          <w:noProof/>
          <w:sz w:val="22"/>
          <w:szCs w:val="22"/>
          <w:lang w:eastAsia="zh-CN"/>
        </w:rPr>
        <w:t xml:space="preserve"> </w:t>
      </w:r>
      <w:r w:rsidR="005150DC" w:rsidRPr="00F13442">
        <w:rPr>
          <w:rFonts w:eastAsia="宋体" w:cs="Arial"/>
          <w:b/>
          <w:noProof/>
          <w:sz w:val="22"/>
          <w:szCs w:val="22"/>
          <w:lang w:eastAsia="zh-CN"/>
        </w:rPr>
        <w:tab/>
      </w:r>
      <w:r w:rsidR="00D022D4" w:rsidRPr="00D022D4">
        <w:rPr>
          <w:rFonts w:eastAsia="宋体" w:cs="Arial"/>
          <w:b/>
          <w:noProof/>
          <w:sz w:val="22"/>
          <w:szCs w:val="22"/>
        </w:rPr>
        <w:t>R2-1910322</w:t>
      </w:r>
    </w:p>
    <w:p w14:paraId="08B9D8C7" w14:textId="007DB7CD" w:rsidR="000E09A0" w:rsidRPr="00F13442" w:rsidRDefault="00054B31" w:rsidP="00DF7646">
      <w:pPr>
        <w:pStyle w:val="CRCoverPage"/>
        <w:tabs>
          <w:tab w:val="right" w:pos="9639"/>
        </w:tabs>
        <w:spacing w:after="0"/>
        <w:rPr>
          <w:rFonts w:eastAsia="宋体" w:cs="Arial"/>
          <w:b/>
          <w:noProof/>
          <w:sz w:val="22"/>
          <w:szCs w:val="22"/>
          <w:lang w:eastAsia="zh-CN"/>
        </w:rPr>
      </w:pPr>
      <w:bookmarkStart w:id="2" w:name="OLE_LINK11"/>
      <w:r>
        <w:rPr>
          <w:rFonts w:eastAsia="宋体" w:cs="Arial"/>
          <w:b/>
          <w:noProof/>
          <w:sz w:val="22"/>
          <w:szCs w:val="22"/>
          <w:lang w:eastAsia="zh-CN"/>
        </w:rPr>
        <w:t>Prague</w:t>
      </w:r>
      <w:r w:rsidRPr="00F13442">
        <w:rPr>
          <w:rFonts w:eastAsia="宋体" w:cs="Arial"/>
          <w:b/>
          <w:noProof/>
          <w:sz w:val="22"/>
          <w:szCs w:val="22"/>
          <w:lang w:eastAsia="zh-CN"/>
        </w:rPr>
        <w:t xml:space="preserve">, </w:t>
      </w:r>
      <w:r>
        <w:rPr>
          <w:rFonts w:eastAsia="宋体" w:cs="Arial"/>
          <w:b/>
          <w:noProof/>
          <w:sz w:val="22"/>
          <w:szCs w:val="22"/>
          <w:lang w:eastAsia="zh-CN"/>
        </w:rPr>
        <w:t>Czech Republic</w:t>
      </w:r>
      <w:r w:rsidRPr="00116BEC">
        <w:rPr>
          <w:rFonts w:eastAsia="宋体" w:cs="Arial"/>
          <w:b/>
          <w:noProof/>
          <w:sz w:val="22"/>
          <w:szCs w:val="22"/>
          <w:lang w:eastAsia="zh-CN"/>
        </w:rPr>
        <w:t>,</w:t>
      </w:r>
      <w:r>
        <w:rPr>
          <w:rFonts w:eastAsia="宋体" w:cs="Arial"/>
          <w:b/>
          <w:noProof/>
          <w:sz w:val="22"/>
          <w:szCs w:val="22"/>
          <w:lang w:eastAsia="zh-CN"/>
        </w:rPr>
        <w:t xml:space="preserve"> 26</w:t>
      </w:r>
      <w:r w:rsidRPr="00597BFF">
        <w:rPr>
          <w:rFonts w:eastAsia="宋体" w:cs="Arial"/>
          <w:b/>
          <w:noProof/>
          <w:sz w:val="22"/>
          <w:szCs w:val="22"/>
          <w:vertAlign w:val="superscript"/>
          <w:lang w:eastAsia="zh-CN"/>
        </w:rPr>
        <w:t>th</w:t>
      </w:r>
      <w:r w:rsidRPr="00F13442">
        <w:rPr>
          <w:rFonts w:eastAsia="宋体" w:cs="Arial"/>
          <w:b/>
          <w:noProof/>
          <w:sz w:val="22"/>
          <w:szCs w:val="22"/>
          <w:lang w:eastAsia="zh-CN"/>
        </w:rPr>
        <w:t xml:space="preserve">– </w:t>
      </w:r>
      <w:r>
        <w:rPr>
          <w:rFonts w:eastAsia="宋体" w:cs="Arial"/>
          <w:b/>
          <w:noProof/>
          <w:sz w:val="22"/>
          <w:szCs w:val="22"/>
          <w:lang w:eastAsia="zh-CN"/>
        </w:rPr>
        <w:t>30</w:t>
      </w:r>
      <w:r w:rsidRPr="00221BF7">
        <w:rPr>
          <w:rFonts w:eastAsia="宋体" w:cs="Arial"/>
          <w:b/>
          <w:noProof/>
          <w:sz w:val="22"/>
          <w:szCs w:val="22"/>
          <w:vertAlign w:val="superscript"/>
          <w:lang w:eastAsia="zh-CN"/>
        </w:rPr>
        <w:t>th</w:t>
      </w:r>
      <w:r>
        <w:rPr>
          <w:rFonts w:eastAsia="宋体" w:cs="Arial"/>
          <w:b/>
          <w:noProof/>
          <w:sz w:val="22"/>
          <w:szCs w:val="22"/>
          <w:lang w:eastAsia="zh-CN"/>
        </w:rPr>
        <w:t xml:space="preserve"> August</w:t>
      </w:r>
      <w:r w:rsidRPr="00F13442">
        <w:rPr>
          <w:rFonts w:eastAsia="宋体" w:cs="Arial"/>
          <w:b/>
          <w:noProof/>
          <w:sz w:val="22"/>
          <w:szCs w:val="22"/>
          <w:lang w:eastAsia="zh-CN"/>
        </w:rPr>
        <w:t>,</w:t>
      </w:r>
      <w:bookmarkEnd w:id="2"/>
      <w:r w:rsidRPr="00F13442">
        <w:rPr>
          <w:rFonts w:eastAsia="宋体" w:cs="Arial"/>
          <w:b/>
          <w:noProof/>
          <w:sz w:val="22"/>
          <w:szCs w:val="22"/>
          <w:lang w:eastAsia="zh-CN"/>
        </w:rPr>
        <w:t xml:space="preserve"> </w:t>
      </w:r>
      <w:r w:rsidR="005F5880" w:rsidRPr="00F13442">
        <w:rPr>
          <w:rFonts w:eastAsia="宋体" w:cs="Arial"/>
          <w:b/>
          <w:noProof/>
          <w:sz w:val="22"/>
          <w:szCs w:val="22"/>
          <w:lang w:eastAsia="zh-CN"/>
        </w:rPr>
        <w:t>2019</w:t>
      </w:r>
      <w:r w:rsidR="00947446">
        <w:rPr>
          <w:rFonts w:eastAsia="宋体" w:cs="Arial"/>
          <w:b/>
          <w:noProof/>
          <w:sz w:val="22"/>
          <w:szCs w:val="22"/>
          <w:lang w:eastAsia="zh-CN"/>
        </w:rPr>
        <w:t xml:space="preserve">                       </w:t>
      </w:r>
      <w:r w:rsidR="00912024">
        <w:rPr>
          <w:rFonts w:eastAsia="宋体" w:cs="Arial"/>
          <w:b/>
          <w:noProof/>
          <w:sz w:val="22"/>
          <w:szCs w:val="22"/>
          <w:lang w:eastAsia="zh-CN"/>
        </w:rPr>
        <w:t xml:space="preserve"> </w:t>
      </w:r>
      <w:r w:rsidR="00947446">
        <w:rPr>
          <w:rFonts w:eastAsia="宋体" w:cs="Arial"/>
          <w:b/>
          <w:noProof/>
          <w:sz w:val="22"/>
          <w:szCs w:val="22"/>
          <w:lang w:eastAsia="zh-CN"/>
        </w:rPr>
        <w:t xml:space="preserve">  Revision of </w:t>
      </w:r>
      <w:r w:rsidR="00947446" w:rsidRPr="007A55F6">
        <w:rPr>
          <w:rFonts w:eastAsia="宋体" w:cs="Arial"/>
          <w:b/>
          <w:noProof/>
          <w:sz w:val="22"/>
          <w:szCs w:val="22"/>
        </w:rPr>
        <w:t>R2-190</w:t>
      </w:r>
      <w:r w:rsidRPr="001F1556">
        <w:rPr>
          <w:rFonts w:eastAsia="宋体" w:cs="Arial"/>
          <w:b/>
          <w:noProof/>
          <w:sz w:val="22"/>
          <w:szCs w:val="22"/>
        </w:rPr>
        <w:t>6982</w:t>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912024" w:rsidRDefault="00016E05" w:rsidP="00296A1D">
      <w:pPr>
        <w:spacing w:after="120"/>
        <w:jc w:val="both"/>
        <w:rPr>
          <w:rFonts w:eastAsia="宋体"/>
          <w:b/>
          <w:sz w:val="24"/>
          <w:lang w:eastAsia="zh-CN"/>
        </w:rPr>
      </w:pP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HiSilicon</w:t>
      </w:r>
      <w:r w:rsidR="004B0860" w:rsidRPr="00F13442">
        <w:rPr>
          <w:rFonts w:ascii="Arial" w:eastAsia="Times New Roman" w:hAnsi="Arial" w:cs="Arial"/>
        </w:rPr>
        <w:t xml:space="preserve"> </w:t>
      </w:r>
    </w:p>
    <w:p w14:paraId="5575E648" w14:textId="386E9FF6"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43664B">
        <w:rPr>
          <w:rFonts w:ascii="Arial" w:eastAsia="宋体" w:hAnsi="Arial" w:cs="Arial"/>
          <w:b/>
          <w:lang w:eastAsia="zh-CN"/>
        </w:rPr>
        <w:t xml:space="preserve">Remaining issues on the </w:t>
      </w:r>
      <w:r w:rsidR="00F06195" w:rsidRPr="00B419DE">
        <w:rPr>
          <w:rFonts w:ascii="Arial" w:eastAsia="宋体" w:hAnsi="Arial" w:cs="Arial"/>
          <w:b/>
          <w:lang w:eastAsia="zh-CN"/>
        </w:rPr>
        <w:t>BAP</w:t>
      </w:r>
      <w:r w:rsidR="003A4903" w:rsidRPr="00B419DE">
        <w:rPr>
          <w:rFonts w:ascii="Arial" w:eastAsia="宋体" w:hAnsi="Arial" w:cs="Arial"/>
          <w:b/>
          <w:lang w:eastAsia="zh-CN"/>
        </w:rPr>
        <w:t xml:space="preserve"> modelling</w:t>
      </w:r>
      <w:r w:rsidR="00E95894" w:rsidRPr="00E95894">
        <w:t xml:space="preserve"> </w:t>
      </w:r>
      <w:r w:rsidR="00E95894" w:rsidRPr="00E95894">
        <w:rPr>
          <w:rFonts w:ascii="Arial" w:eastAsia="宋体" w:hAnsi="Arial" w:cs="Arial"/>
          <w:b/>
          <w:lang w:eastAsia="zh-CN"/>
        </w:rPr>
        <w:t>and spec</w:t>
      </w:r>
      <w:r w:rsidR="00E95894">
        <w:rPr>
          <w:rFonts w:ascii="Arial" w:eastAsia="宋体" w:hAnsi="Arial" w:cs="Arial"/>
          <w:b/>
          <w:lang w:eastAsia="zh-CN"/>
        </w:rPr>
        <w:t>ification</w:t>
      </w:r>
      <w:r w:rsidR="00E95894" w:rsidRPr="00E95894">
        <w:rPr>
          <w:rFonts w:ascii="Arial" w:eastAsia="宋体" w:hAnsi="Arial" w:cs="Arial"/>
          <w:b/>
          <w:lang w:eastAsia="zh-CN"/>
        </w:rPr>
        <w:t xml:space="preserve"> organization</w:t>
      </w:r>
    </w:p>
    <w:p w14:paraId="27104361" w14:textId="1D45DF2F" w:rsidR="00BA323F" w:rsidRPr="00F13442" w:rsidRDefault="00BA323F" w:rsidP="00DF7646">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3" w:name="Source"/>
      <w:bookmarkEnd w:id="3"/>
      <w:r w:rsidR="002C4412" w:rsidRPr="00A555F4">
        <w:rPr>
          <w:rFonts w:ascii="Arial" w:eastAsia="Times New Roman" w:hAnsi="Arial" w:cs="Arial"/>
        </w:rPr>
        <w:t>11.1.3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015F22A9" w14:textId="2056945B" w:rsidR="00556068" w:rsidRDefault="00F75826" w:rsidP="00556068">
      <w:pPr>
        <w:spacing w:beforeLines="50" w:before="120" w:after="0" w:line="300" w:lineRule="auto"/>
        <w:jc w:val="both"/>
        <w:rPr>
          <w:rFonts w:eastAsiaTheme="minorEastAsia"/>
          <w:sz w:val="20"/>
          <w:lang w:eastAsia="zh-CN"/>
        </w:rPr>
      </w:pPr>
      <w:r>
        <w:rPr>
          <w:rFonts w:eastAsiaTheme="minorEastAsia"/>
          <w:sz w:val="20"/>
          <w:lang w:eastAsia="zh-CN"/>
        </w:rPr>
        <w:t>In IAB network</w:t>
      </w:r>
      <w:r w:rsidR="002D2B64">
        <w:rPr>
          <w:rFonts w:eastAsiaTheme="minorEastAsia"/>
          <w:sz w:val="20"/>
          <w:lang w:eastAsia="zh-CN"/>
        </w:rPr>
        <w:t xml:space="preserve">, </w:t>
      </w:r>
      <w:r w:rsidR="00265C81">
        <w:rPr>
          <w:rFonts w:eastAsiaTheme="minorEastAsia"/>
          <w:sz w:val="20"/>
          <w:lang w:eastAsia="zh-CN"/>
        </w:rPr>
        <w:t xml:space="preserve">the adaptation layer is introduced in wireless backhaul links above RLC layer. </w:t>
      </w:r>
      <w:r w:rsidR="0081099A">
        <w:rPr>
          <w:rFonts w:eastAsiaTheme="minorEastAsia"/>
          <w:sz w:val="20"/>
          <w:lang w:eastAsia="zh-CN"/>
        </w:rPr>
        <w:t>In</w:t>
      </w:r>
      <w:r w:rsidR="00A40DC5">
        <w:rPr>
          <w:rFonts w:eastAsiaTheme="minorEastAsia" w:hint="eastAsia"/>
          <w:sz w:val="20"/>
          <w:lang w:eastAsia="zh-CN"/>
        </w:rPr>
        <w:t xml:space="preserve"> RAN2 </w:t>
      </w:r>
      <w:r w:rsidR="00A40DC5">
        <w:rPr>
          <w:rFonts w:eastAsiaTheme="minorEastAsia"/>
          <w:sz w:val="20"/>
          <w:lang w:eastAsia="zh-CN"/>
        </w:rPr>
        <w:t>#</w:t>
      </w:r>
      <w:r w:rsidR="00A40DC5">
        <w:rPr>
          <w:rFonts w:eastAsiaTheme="minorEastAsia" w:hint="eastAsia"/>
          <w:sz w:val="20"/>
          <w:lang w:eastAsia="zh-CN"/>
        </w:rPr>
        <w:t>105</w:t>
      </w:r>
      <w:r w:rsidR="00A40DC5">
        <w:rPr>
          <w:rFonts w:eastAsiaTheme="minorEastAsia"/>
          <w:sz w:val="20"/>
          <w:lang w:eastAsia="zh-CN"/>
        </w:rPr>
        <w:t xml:space="preserve"> meeting </w:t>
      </w:r>
      <w:r w:rsidR="00814E79">
        <w:rPr>
          <w:rFonts w:eastAsiaTheme="minorEastAsia"/>
          <w:sz w:val="20"/>
          <w:lang w:eastAsia="zh-CN"/>
        </w:rPr>
        <w:fldChar w:fldCharType="begin"/>
      </w:r>
      <w:r w:rsidR="00814E79">
        <w:rPr>
          <w:rFonts w:eastAsiaTheme="minorEastAsia"/>
          <w:sz w:val="20"/>
          <w:lang w:eastAsia="zh-CN"/>
        </w:rPr>
        <w:instrText xml:space="preserve"> REF _Ref4169496 \r \h </w:instrText>
      </w:r>
      <w:r w:rsidR="00814E79">
        <w:rPr>
          <w:rFonts w:eastAsiaTheme="minorEastAsia"/>
          <w:sz w:val="20"/>
          <w:lang w:eastAsia="zh-CN"/>
        </w:rPr>
      </w:r>
      <w:r w:rsidR="00814E79">
        <w:rPr>
          <w:rFonts w:eastAsiaTheme="minorEastAsia"/>
          <w:sz w:val="20"/>
          <w:lang w:eastAsia="zh-CN"/>
        </w:rPr>
        <w:fldChar w:fldCharType="separate"/>
      </w:r>
      <w:r w:rsidR="00FE6DD0">
        <w:rPr>
          <w:rFonts w:eastAsiaTheme="minorEastAsia"/>
          <w:sz w:val="20"/>
          <w:lang w:eastAsia="zh-CN"/>
        </w:rPr>
        <w:t>[1]</w:t>
      </w:r>
      <w:r w:rsidR="00814E79">
        <w:rPr>
          <w:rFonts w:eastAsiaTheme="minorEastAsia"/>
          <w:sz w:val="20"/>
          <w:lang w:eastAsia="zh-CN"/>
        </w:rPr>
        <w:fldChar w:fldCharType="end"/>
      </w:r>
      <w:r w:rsidR="00A40DC5">
        <w:rPr>
          <w:rFonts w:eastAsiaTheme="minorEastAsia"/>
          <w:sz w:val="20"/>
          <w:lang w:eastAsia="zh-CN"/>
        </w:rPr>
        <w:t xml:space="preserve">, RAN 2 </w:t>
      </w:r>
      <w:r w:rsidR="006A5417">
        <w:rPr>
          <w:rFonts w:eastAsiaTheme="minorEastAsia"/>
          <w:sz w:val="20"/>
          <w:lang w:eastAsia="zh-CN"/>
        </w:rPr>
        <w:t>confirms that the routing and bearer mapping are functions of the adaptation layer</w:t>
      </w:r>
      <w:r w:rsidR="0081099A">
        <w:rPr>
          <w:rFonts w:eastAsiaTheme="minorEastAsia" w:hint="eastAsia"/>
          <w:sz w:val="20"/>
          <w:lang w:eastAsia="zh-CN"/>
        </w:rPr>
        <w:t xml:space="preserve">. </w:t>
      </w:r>
      <w:r w:rsidR="0081099A">
        <w:rPr>
          <w:rFonts w:eastAsiaTheme="minorEastAsia"/>
          <w:sz w:val="20"/>
          <w:lang w:eastAsia="zh-CN"/>
        </w:rPr>
        <w:t>And in RAN2 #105bis meeting</w:t>
      </w:r>
      <w:r w:rsidR="00AD76F8">
        <w:rPr>
          <w:rFonts w:eastAsiaTheme="minorEastAsia"/>
          <w:sz w:val="20"/>
          <w:lang w:eastAsia="zh-CN"/>
        </w:rPr>
        <w:t xml:space="preserve"> </w:t>
      </w:r>
      <w:r w:rsidR="00AD76F8">
        <w:rPr>
          <w:rFonts w:eastAsiaTheme="minorEastAsia"/>
          <w:sz w:val="20"/>
          <w:lang w:eastAsia="zh-CN"/>
        </w:rPr>
        <w:fldChar w:fldCharType="begin"/>
      </w:r>
      <w:r w:rsidR="00AD76F8">
        <w:rPr>
          <w:rFonts w:eastAsiaTheme="minorEastAsia"/>
          <w:sz w:val="20"/>
          <w:lang w:eastAsia="zh-CN"/>
        </w:rPr>
        <w:instrText xml:space="preserve"> REF _Ref7029801 \r \h </w:instrText>
      </w:r>
      <w:r w:rsidR="00AD76F8">
        <w:rPr>
          <w:rFonts w:eastAsiaTheme="minorEastAsia"/>
          <w:sz w:val="20"/>
          <w:lang w:eastAsia="zh-CN"/>
        </w:rPr>
      </w:r>
      <w:r w:rsidR="00AD76F8">
        <w:rPr>
          <w:rFonts w:eastAsiaTheme="minorEastAsia"/>
          <w:sz w:val="20"/>
          <w:lang w:eastAsia="zh-CN"/>
        </w:rPr>
        <w:fldChar w:fldCharType="separate"/>
      </w:r>
      <w:r w:rsidR="00FE6DD0">
        <w:rPr>
          <w:rFonts w:eastAsiaTheme="minorEastAsia"/>
          <w:sz w:val="20"/>
          <w:lang w:eastAsia="zh-CN"/>
        </w:rPr>
        <w:t>[2]</w:t>
      </w:r>
      <w:r w:rsidR="00AD76F8">
        <w:rPr>
          <w:rFonts w:eastAsiaTheme="minorEastAsia"/>
          <w:sz w:val="20"/>
          <w:lang w:eastAsia="zh-CN"/>
        </w:rPr>
        <w:fldChar w:fldCharType="end"/>
      </w:r>
      <w:r w:rsidR="0081099A">
        <w:rPr>
          <w:rFonts w:eastAsiaTheme="minorEastAsia"/>
          <w:sz w:val="20"/>
          <w:lang w:eastAsia="zh-CN"/>
        </w:rPr>
        <w:t xml:space="preserve">, it has been agreed by RAN2 that </w:t>
      </w:r>
      <w:r w:rsidR="0081099A" w:rsidRPr="0081099A">
        <w:rPr>
          <w:rFonts w:eastAsiaTheme="minorEastAsia"/>
          <w:b/>
          <w:i/>
          <w:sz w:val="20"/>
          <w:lang w:eastAsia="zh-CN"/>
        </w:rPr>
        <w:t>the name of the “adapt’ is “Backhaul Adaptation Protocol” “BAP”</w:t>
      </w:r>
      <w:r w:rsidR="0081099A">
        <w:rPr>
          <w:rFonts w:eastAsiaTheme="minorEastAsia"/>
          <w:sz w:val="20"/>
          <w:lang w:eastAsia="zh-CN"/>
        </w:rPr>
        <w:t>.</w:t>
      </w:r>
      <w:r w:rsidR="00556068">
        <w:rPr>
          <w:rFonts w:eastAsiaTheme="minorEastAsia"/>
          <w:sz w:val="20"/>
          <w:lang w:eastAsia="zh-CN"/>
        </w:rPr>
        <w:t xml:space="preserve"> In last RAN2 #106 meeting, the following functionalities about BAP layer are agreed</w:t>
      </w:r>
      <w:r w:rsidR="00A81ACB">
        <w:rPr>
          <w:rFonts w:eastAsiaTheme="minorEastAsia"/>
          <w:sz w:val="20"/>
          <w:lang w:eastAsia="zh-CN"/>
        </w:rPr>
        <w:t xml:space="preserve"> </w:t>
      </w:r>
      <w:r w:rsidR="00A81ACB">
        <w:rPr>
          <w:rFonts w:eastAsiaTheme="minorEastAsia"/>
          <w:sz w:val="20"/>
          <w:lang w:eastAsia="zh-CN"/>
        </w:rPr>
        <w:fldChar w:fldCharType="begin"/>
      </w:r>
      <w:r w:rsidR="00A81ACB">
        <w:rPr>
          <w:rFonts w:eastAsiaTheme="minorEastAsia"/>
          <w:sz w:val="20"/>
          <w:lang w:eastAsia="zh-CN"/>
        </w:rPr>
        <w:instrText xml:space="preserve"> REF _Ref15898257 \r \h </w:instrText>
      </w:r>
      <w:r w:rsidR="00A81ACB">
        <w:rPr>
          <w:rFonts w:eastAsiaTheme="minorEastAsia"/>
          <w:sz w:val="20"/>
          <w:lang w:eastAsia="zh-CN"/>
        </w:rPr>
      </w:r>
      <w:r w:rsidR="00A81ACB">
        <w:rPr>
          <w:rFonts w:eastAsiaTheme="minorEastAsia"/>
          <w:sz w:val="20"/>
          <w:lang w:eastAsia="zh-CN"/>
        </w:rPr>
        <w:fldChar w:fldCharType="separate"/>
      </w:r>
      <w:r w:rsidR="00FE6DD0">
        <w:rPr>
          <w:rFonts w:eastAsiaTheme="minorEastAsia"/>
          <w:sz w:val="20"/>
          <w:lang w:eastAsia="zh-CN"/>
        </w:rPr>
        <w:t>[3]</w:t>
      </w:r>
      <w:r w:rsidR="00A81ACB">
        <w:rPr>
          <w:rFonts w:eastAsiaTheme="minorEastAsia"/>
          <w:sz w:val="20"/>
          <w:lang w:eastAsia="zh-CN"/>
        </w:rPr>
        <w:fldChar w:fldCharType="end"/>
      </w:r>
      <w:r w:rsidR="00556068">
        <w:rPr>
          <w:rFonts w:eastAsiaTheme="minorEastAsia"/>
          <w:sz w:val="20"/>
          <w:lang w:eastAsia="zh-CN"/>
        </w:rPr>
        <w:t xml:space="preserve">. </w:t>
      </w:r>
    </w:p>
    <w:p w14:paraId="063A0B4A" w14:textId="39C16D29" w:rsidR="00A30EF5" w:rsidRDefault="00556068" w:rsidP="00556068">
      <w:pPr>
        <w:spacing w:beforeLines="50" w:before="120" w:after="0" w:line="300" w:lineRule="auto"/>
        <w:jc w:val="both"/>
        <w:rPr>
          <w:rFonts w:eastAsiaTheme="minorEastAsia"/>
          <w:sz w:val="20"/>
          <w:lang w:eastAsia="zh-CN"/>
        </w:rPr>
      </w:pPr>
      <w:r w:rsidRPr="00FE4BD0">
        <w:rPr>
          <w:rFonts w:eastAsiaTheme="minorEastAsia"/>
          <w:noProof/>
          <w:sz w:val="20"/>
          <w:lang w:val="en-US" w:eastAsia="zh-CN"/>
        </w:rPr>
        <mc:AlternateContent>
          <mc:Choice Requires="wps">
            <w:drawing>
              <wp:inline distT="0" distB="0" distL="0" distR="0" wp14:anchorId="4C85877A" wp14:editId="39AB207F">
                <wp:extent cx="6100354" cy="1404620"/>
                <wp:effectExtent l="0" t="0" r="15240" b="1143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354" cy="1404620"/>
                        </a:xfrm>
                        <a:prstGeom prst="rect">
                          <a:avLst/>
                        </a:prstGeom>
                        <a:solidFill>
                          <a:srgbClr val="FFFFFF"/>
                        </a:solidFill>
                        <a:ln w="9525">
                          <a:solidFill>
                            <a:srgbClr val="000000"/>
                          </a:solidFill>
                          <a:miter lim="800000"/>
                          <a:headEnd/>
                          <a:tailEnd/>
                        </a:ln>
                      </wps:spPr>
                      <wps:txbx>
                        <w:txbxContent>
                          <w:p w14:paraId="41A24FD8" w14:textId="77777777" w:rsidR="00556068" w:rsidRPr="00EF74D1" w:rsidRDefault="00556068" w:rsidP="00556068">
                            <w:pPr>
                              <w:pStyle w:val="Agreement"/>
                              <w:numPr>
                                <w:ilvl w:val="0"/>
                                <w:numId w:val="16"/>
                              </w:numPr>
                              <w:ind w:left="811" w:hanging="357"/>
                              <w:rPr>
                                <w:lang w:val="en-US"/>
                              </w:rPr>
                            </w:pPr>
                            <w:r>
                              <w:rPr>
                                <w:lang w:eastAsia="zh-CN"/>
                              </w:rPr>
                              <w:t>The</w:t>
                            </w:r>
                            <w:r>
                              <w:t xml:space="preserve"> below lists the functions of BAP (initial, might not be complete)</w:t>
                            </w:r>
                          </w:p>
                          <w:p w14:paraId="0ADDE2EB" w14:textId="77777777" w:rsidR="00556068" w:rsidRPr="00EF74D1" w:rsidRDefault="00556068" w:rsidP="00556068">
                            <w:pPr>
                              <w:pStyle w:val="Agreement"/>
                              <w:ind w:left="811"/>
                              <w:rPr>
                                <w:lang w:val="en-US"/>
                              </w:rPr>
                            </w:pPr>
                            <w:r w:rsidRPr="00EF74D1">
                              <w:t>F1: Retrieve packets from ingress RLC layer</w:t>
                            </w:r>
                          </w:p>
                          <w:p w14:paraId="7D5715DA" w14:textId="77777777" w:rsidR="00556068" w:rsidRPr="00EF74D1" w:rsidRDefault="00556068" w:rsidP="00556068">
                            <w:pPr>
                              <w:pStyle w:val="Agreement"/>
                              <w:ind w:left="811"/>
                            </w:pPr>
                            <w:r w:rsidRPr="00EF74D1">
                              <w:t>F2: Deliver packets to egress RLC layer</w:t>
                            </w:r>
                          </w:p>
                          <w:p w14:paraId="10EE4D26" w14:textId="77777777" w:rsidR="00556068" w:rsidRPr="00EF74D1" w:rsidRDefault="00556068" w:rsidP="00556068">
                            <w:pPr>
                              <w:pStyle w:val="Agreement"/>
                              <w:ind w:left="811"/>
                            </w:pPr>
                            <w:r w:rsidRPr="00EF74D1">
                              <w:t>F3: Retrieve packets from upper layer</w:t>
                            </w:r>
                          </w:p>
                          <w:p w14:paraId="21127583" w14:textId="77777777" w:rsidR="00556068" w:rsidRPr="00EF74D1" w:rsidRDefault="00556068" w:rsidP="00556068">
                            <w:pPr>
                              <w:pStyle w:val="Agreement"/>
                              <w:ind w:left="811"/>
                            </w:pPr>
                            <w:r w:rsidRPr="00EF74D1">
                              <w:t>F4: Deliver packets to upper layer</w:t>
                            </w:r>
                          </w:p>
                          <w:p w14:paraId="5C32D9BC" w14:textId="77777777" w:rsidR="00556068" w:rsidRPr="00EF74D1" w:rsidRDefault="00556068" w:rsidP="00556068">
                            <w:pPr>
                              <w:pStyle w:val="Agreement"/>
                              <w:ind w:left="811"/>
                            </w:pPr>
                            <w:r w:rsidRPr="00EF74D1">
                              <w:t>F5: Differentiate traffic to be delivered to upper layers from traffic to be delivered to egress RLC layer</w:t>
                            </w:r>
                          </w:p>
                          <w:p w14:paraId="25D7F583" w14:textId="77777777" w:rsidR="00556068" w:rsidRPr="00EF74D1" w:rsidRDefault="00556068" w:rsidP="00556068">
                            <w:pPr>
                              <w:pStyle w:val="Agreement"/>
                              <w:ind w:left="811"/>
                            </w:pPr>
                            <w:r w:rsidRPr="00EF74D1">
                              <w:t>F6: Perform bearer mapping and routing for packets delivered to egress RLC layer</w:t>
                            </w:r>
                          </w:p>
                          <w:p w14:paraId="68F271DD" w14:textId="77777777" w:rsidR="00556068" w:rsidRPr="00A40DC5" w:rsidRDefault="00556068" w:rsidP="00556068">
                            <w:pPr>
                              <w:pStyle w:val="Agreement"/>
                              <w:ind w:left="811"/>
                            </w:pPr>
                            <w:r w:rsidRPr="00EF74D1">
                              <w:t>F7: Selection/addition of BAP identifiers for packets received from upper layer</w:t>
                            </w:r>
                          </w:p>
                        </w:txbxContent>
                      </wps:txbx>
                      <wps:bodyPr rot="0" vert="horz" wrap="square" lIns="91440" tIns="45720" rIns="91440" bIns="45720" anchor="t" anchorCtr="0">
                        <a:spAutoFit/>
                      </wps:bodyPr>
                    </wps:wsp>
                  </a:graphicData>
                </a:graphic>
              </wp:inline>
            </w:drawing>
          </mc:Choice>
          <mc:Fallback>
            <w:pict>
              <v:shapetype w14:anchorId="4C85877A" id="_x0000_t202" coordsize="21600,21600" o:spt="202" path="m,l,21600r21600,l21600,xe">
                <v:stroke joinstyle="miter"/>
                <v:path gradientshapeok="t" o:connecttype="rect"/>
              </v:shapetype>
              <v:shape id="文本框 2" o:spid="_x0000_s1026"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3k/NAIAAEYEAAAOAAAAZHJzL2Uyb0RvYy54bWysU82O0zAQviPxDpbvNElpy27UdLV0KUJa&#10;fqSFB3Acp7FwPMZ2m5QHWN6AExfuPFefg7HTLRFwQuRg2Znx52++b2Z51beK7IV1EnRBs0lKidAc&#10;Kqm3Bf3wfvPkghLnma6YAi0KehCOXq0eP1p2JhdTaEBVwhIE0S7vTEEb702eJI43omVuAkZoDNZg&#10;W+bxaLdJZVmH6K1Kpmm6SDqwlbHAhXP492YI0lXEr2vB/du6dsITVVDk5uNq41qGNVktWb61zDSS&#10;n2iwf2DRMqnx0TPUDfOM7Kz8A6qV3IKD2k84tAnUteQi1oDVZOlv1dw1zIhYC4rjzFkm9/9g+Zv9&#10;O0tkhd5RolmLFh2/fjl++3H8fk+mQZ7OuByz7gzm+f459CE1lOrMLfCPjmhYN0xvxbW10DWCVUgv&#10;CzeT0dUBxwWQsnsNFb7Ddh4iUF/bNgCiGgTR0abD2RrRe8Lx5yJL06fzGSUcY9ksnS2m0byE5Q/X&#10;jXX+pYCWhE1BLXof4dn+1vlAh+UPKZE+KFltpFLxYLflWlmyZ9gnm/jFCrDKcZrSpCvo5Xw6HxQY&#10;x9wYIo3f3yBa6bHhlWwLenFOYnnQ7YWuYjt6JtWwR8pKn4QM2g0q+r7sT8aUUB1QUgtDY+Mg4qYB&#10;+5mSDpu6oO7TjllBiXql0ZbLbDYLUxAPs/kz1JDYcaQcR5jmCFVQT8mwXfs4OYP512jfRkZhg88D&#10;kxNXbNao92mwwjSMzzHr1/ivfgIAAP//AwBQSwMEFAAGAAgAAAAhAPeiIRrcAAAABQEAAA8AAABk&#10;cnMvZG93bnJldi54bWxMj8FOwzAQRO9I/IO1SNyo00gUCHEqRNUzpUVC3Bx7G0eN1yF205SvZ+EC&#10;l5VGM5p5Wy4n34kRh9gGUjCfZSCQTLAtNQreduubexAxabK6C4QKzhhhWV1elLqw4USvOG5TI7iE&#10;YqEVuJT6QspoHHodZ6FHYm8fBq8Ty6GRdtAnLvedzLNsIb1uiRec7vHZoTlsj15BXG0+e7Pf1Adn&#10;z18vq/HWvK8/lLq+mp4eQSSc0l8YfvAZHSpmqsORbBSdAn4k/V72HhbZHYhaQZ7Pc5BVKf/TV98A&#10;AAD//wMAUEsBAi0AFAAGAAgAAAAhALaDOJL+AAAA4QEAABMAAAAAAAAAAAAAAAAAAAAAAFtDb250&#10;ZW50X1R5cGVzXS54bWxQSwECLQAUAAYACAAAACEAOP0h/9YAAACUAQAACwAAAAAAAAAAAAAAAAAv&#10;AQAAX3JlbHMvLnJlbHNQSwECLQAUAAYACAAAACEASJN5PzQCAABGBAAADgAAAAAAAAAAAAAAAAAu&#10;AgAAZHJzL2Uyb0RvYy54bWxQSwECLQAUAAYACAAAACEA96IhGtwAAAAFAQAADwAAAAAAAAAAAAAA&#10;AACOBAAAZHJzL2Rvd25yZXYueG1sUEsFBgAAAAAEAAQA8wAAAJcFAAAAAA==&#10;">
                <v:textbox style="mso-fit-shape-to-text:t">
                  <w:txbxContent>
                    <w:p w14:paraId="41A24FD8" w14:textId="77777777" w:rsidR="00556068" w:rsidRPr="00EF74D1" w:rsidRDefault="00556068" w:rsidP="00556068">
                      <w:pPr>
                        <w:pStyle w:val="Agreement"/>
                        <w:numPr>
                          <w:ilvl w:val="0"/>
                          <w:numId w:val="16"/>
                        </w:numPr>
                        <w:ind w:left="811" w:hanging="357"/>
                        <w:rPr>
                          <w:lang w:val="en-US"/>
                        </w:rPr>
                      </w:pPr>
                      <w:r>
                        <w:rPr>
                          <w:lang w:eastAsia="zh-CN"/>
                        </w:rPr>
                        <w:t>The</w:t>
                      </w:r>
                      <w:r>
                        <w:t xml:space="preserve"> below lists the functions of BAP (initial, might not be complete)</w:t>
                      </w:r>
                    </w:p>
                    <w:p w14:paraId="0ADDE2EB" w14:textId="77777777" w:rsidR="00556068" w:rsidRPr="00EF74D1" w:rsidRDefault="00556068" w:rsidP="00556068">
                      <w:pPr>
                        <w:pStyle w:val="Agreement"/>
                        <w:ind w:left="811"/>
                        <w:rPr>
                          <w:lang w:val="en-US"/>
                        </w:rPr>
                      </w:pPr>
                      <w:r w:rsidRPr="00EF74D1">
                        <w:t>F1: Retrieve packets from ingress RLC layer</w:t>
                      </w:r>
                    </w:p>
                    <w:p w14:paraId="7D5715DA" w14:textId="77777777" w:rsidR="00556068" w:rsidRPr="00EF74D1" w:rsidRDefault="00556068" w:rsidP="00556068">
                      <w:pPr>
                        <w:pStyle w:val="Agreement"/>
                        <w:ind w:left="811"/>
                      </w:pPr>
                      <w:r w:rsidRPr="00EF74D1">
                        <w:t>F2: Deliver packets to egress RLC layer</w:t>
                      </w:r>
                    </w:p>
                    <w:p w14:paraId="10EE4D26" w14:textId="77777777" w:rsidR="00556068" w:rsidRPr="00EF74D1" w:rsidRDefault="00556068" w:rsidP="00556068">
                      <w:pPr>
                        <w:pStyle w:val="Agreement"/>
                        <w:ind w:left="811"/>
                      </w:pPr>
                      <w:r w:rsidRPr="00EF74D1">
                        <w:t>F3: Retrieve packets from upper layer</w:t>
                      </w:r>
                    </w:p>
                    <w:p w14:paraId="21127583" w14:textId="77777777" w:rsidR="00556068" w:rsidRPr="00EF74D1" w:rsidRDefault="00556068" w:rsidP="00556068">
                      <w:pPr>
                        <w:pStyle w:val="Agreement"/>
                        <w:ind w:left="811"/>
                      </w:pPr>
                      <w:r w:rsidRPr="00EF74D1">
                        <w:t>F4: Deliver packets to upper layer</w:t>
                      </w:r>
                    </w:p>
                    <w:p w14:paraId="5C32D9BC" w14:textId="77777777" w:rsidR="00556068" w:rsidRPr="00EF74D1" w:rsidRDefault="00556068" w:rsidP="00556068">
                      <w:pPr>
                        <w:pStyle w:val="Agreement"/>
                        <w:ind w:left="811"/>
                      </w:pPr>
                      <w:r w:rsidRPr="00EF74D1">
                        <w:t>F5: Differentiate traffic to be delivered to upper layers from traffic to be delivered to egress RLC layer</w:t>
                      </w:r>
                    </w:p>
                    <w:p w14:paraId="25D7F583" w14:textId="77777777" w:rsidR="00556068" w:rsidRPr="00EF74D1" w:rsidRDefault="00556068" w:rsidP="00556068">
                      <w:pPr>
                        <w:pStyle w:val="Agreement"/>
                        <w:ind w:left="811"/>
                      </w:pPr>
                      <w:r w:rsidRPr="00EF74D1">
                        <w:t>F6: Perform bearer mapping and routing for packets delivered to egress RLC layer</w:t>
                      </w:r>
                    </w:p>
                    <w:p w14:paraId="68F271DD" w14:textId="77777777" w:rsidR="00556068" w:rsidRPr="00A40DC5" w:rsidRDefault="00556068" w:rsidP="00556068">
                      <w:pPr>
                        <w:pStyle w:val="Agreement"/>
                        <w:ind w:left="811"/>
                      </w:pPr>
                      <w:r w:rsidRPr="00EF74D1">
                        <w:t>F7: Selection/addition of BAP identifiers for packets received from upper layer</w:t>
                      </w:r>
                    </w:p>
                  </w:txbxContent>
                </v:textbox>
                <w10:anchorlock/>
              </v:shape>
            </w:pict>
          </mc:Fallback>
        </mc:AlternateContent>
      </w:r>
    </w:p>
    <w:p w14:paraId="7A5C26EB" w14:textId="1B07DC26" w:rsidR="00100F60" w:rsidRDefault="00100F60" w:rsidP="00626936">
      <w:pPr>
        <w:spacing w:beforeLines="50" w:before="120" w:after="0" w:line="300" w:lineRule="auto"/>
        <w:jc w:val="both"/>
        <w:rPr>
          <w:rFonts w:eastAsiaTheme="minorEastAsia"/>
          <w:sz w:val="20"/>
          <w:lang w:eastAsia="zh-CN"/>
        </w:rPr>
      </w:pPr>
      <w:r>
        <w:rPr>
          <w:rFonts w:eastAsiaTheme="minorEastAsia" w:hint="eastAsia"/>
          <w:sz w:val="20"/>
          <w:lang w:eastAsia="zh-CN"/>
        </w:rPr>
        <w:t xml:space="preserve">An email discussion about </w:t>
      </w:r>
      <w:r>
        <w:rPr>
          <w:rFonts w:eastAsiaTheme="minorEastAsia"/>
          <w:sz w:val="20"/>
          <w:lang w:eastAsia="zh-CN"/>
        </w:rPr>
        <w:t xml:space="preserve">the BAP modelling is assigned after the RAN2 #106 meeting, but currently, companies have no consensus about the detailed design according to the summary. </w:t>
      </w:r>
    </w:p>
    <w:p w14:paraId="4A1C747C" w14:textId="0F3B8B50" w:rsidR="00771A35" w:rsidRPr="00F13442" w:rsidRDefault="00DF494B" w:rsidP="00626936">
      <w:pPr>
        <w:spacing w:beforeLines="50" w:before="120" w:after="0" w:line="300" w:lineRule="auto"/>
        <w:jc w:val="both"/>
        <w:rPr>
          <w:rFonts w:eastAsia="Times New Roman"/>
          <w:sz w:val="20"/>
        </w:rPr>
      </w:pPr>
      <w:r>
        <w:rPr>
          <w:rFonts w:eastAsiaTheme="minorEastAsia"/>
          <w:sz w:val="20"/>
          <w:lang w:eastAsia="zh-CN"/>
        </w:rPr>
        <w:t xml:space="preserve">In this contribution, the modelling for </w:t>
      </w:r>
      <w:r w:rsidR="0081099A">
        <w:rPr>
          <w:rFonts w:eastAsiaTheme="minorEastAsia"/>
          <w:sz w:val="20"/>
          <w:lang w:eastAsia="zh-CN"/>
        </w:rPr>
        <w:t>the BAP</w:t>
      </w:r>
      <w:r>
        <w:rPr>
          <w:rFonts w:eastAsiaTheme="minorEastAsia"/>
          <w:sz w:val="20"/>
          <w:lang w:eastAsia="zh-CN"/>
        </w:rPr>
        <w:t xml:space="preserve"> layer in backhaul link is discussed</w:t>
      </w:r>
      <w:r w:rsidR="0042799A">
        <w:rPr>
          <w:rFonts w:eastAsiaTheme="minorEastAsia"/>
          <w:sz w:val="20"/>
          <w:lang w:eastAsia="zh-CN"/>
        </w:rPr>
        <w:t xml:space="preserve"> for further step</w:t>
      </w:r>
      <w:r>
        <w:rPr>
          <w:rFonts w:eastAsiaTheme="minorEastAsia"/>
          <w:sz w:val="20"/>
          <w:lang w:eastAsia="zh-CN"/>
        </w:rPr>
        <w:t>.</w:t>
      </w:r>
    </w:p>
    <w:p w14:paraId="40AD82DA" w14:textId="77777777" w:rsidR="00FE69FC" w:rsidRPr="00F13442"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4CA693AC" w14:textId="203FCCFE" w:rsidR="006A5417" w:rsidRDefault="00F53659" w:rsidP="00105B33">
      <w:pPr>
        <w:pStyle w:val="afff"/>
        <w:numPr>
          <w:ilvl w:val="0"/>
          <w:numId w:val="17"/>
        </w:numPr>
        <w:spacing w:beforeLines="50" w:before="120" w:line="300" w:lineRule="auto"/>
        <w:ind w:firstLineChars="0"/>
        <w:jc w:val="both"/>
        <w:rPr>
          <w:rFonts w:eastAsiaTheme="minorEastAsia"/>
          <w:b/>
          <w:sz w:val="20"/>
          <w:lang w:eastAsia="zh-CN"/>
        </w:rPr>
      </w:pPr>
      <w:r>
        <w:rPr>
          <w:rFonts w:eastAsiaTheme="minorEastAsia"/>
          <w:b/>
          <w:sz w:val="20"/>
          <w:lang w:eastAsia="zh-CN"/>
        </w:rPr>
        <w:t xml:space="preserve">Specification modeling: </w:t>
      </w:r>
      <w:r w:rsidR="006A5417">
        <w:rPr>
          <w:rFonts w:eastAsiaTheme="minorEastAsia"/>
          <w:b/>
          <w:sz w:val="20"/>
          <w:lang w:eastAsia="zh-CN"/>
        </w:rPr>
        <w:t>Necessity of defining Tx and Rx BAP entity?</w:t>
      </w:r>
    </w:p>
    <w:p w14:paraId="5FCF4532" w14:textId="37252EFE" w:rsidR="006A5417" w:rsidRDefault="006A5417" w:rsidP="006A5417">
      <w:pPr>
        <w:spacing w:beforeLines="50" w:before="120" w:after="0" w:line="300" w:lineRule="auto"/>
        <w:jc w:val="both"/>
        <w:rPr>
          <w:rFonts w:eastAsiaTheme="minorEastAsia"/>
          <w:sz w:val="20"/>
          <w:lang w:val="x-none" w:eastAsia="zh-CN"/>
        </w:rPr>
      </w:pPr>
      <w:r w:rsidRPr="006A5417">
        <w:rPr>
          <w:rFonts w:eastAsiaTheme="minorEastAsia" w:hint="eastAsia"/>
          <w:sz w:val="20"/>
          <w:lang w:val="x-none" w:eastAsia="zh-CN"/>
        </w:rPr>
        <w:t xml:space="preserve">It has been agreed by RAN2 </w:t>
      </w:r>
      <w:r>
        <w:rPr>
          <w:rFonts w:eastAsiaTheme="minorEastAsia"/>
          <w:sz w:val="20"/>
          <w:lang w:val="x-none" w:eastAsia="zh-CN"/>
        </w:rPr>
        <w:t xml:space="preserve">in #105 meeting </w:t>
      </w:r>
      <w:r w:rsidRPr="006A5417">
        <w:rPr>
          <w:rFonts w:eastAsiaTheme="minorEastAsia" w:hint="eastAsia"/>
          <w:sz w:val="20"/>
          <w:lang w:val="x-none" w:eastAsia="zh-CN"/>
        </w:rPr>
        <w:t xml:space="preserve">that </w:t>
      </w:r>
      <w:r>
        <w:rPr>
          <w:rFonts w:eastAsiaTheme="minorEastAsia"/>
          <w:sz w:val="20"/>
          <w:lang w:val="x-none" w:eastAsia="zh-CN"/>
        </w:rPr>
        <w:t>“</w:t>
      </w:r>
      <w:r w:rsidRPr="006A5417">
        <w:t xml:space="preserve"> </w:t>
      </w:r>
      <w:r w:rsidRPr="006A5417">
        <w:rPr>
          <w:rFonts w:eastAsiaTheme="minorEastAsia"/>
          <w:i/>
          <w:sz w:val="20"/>
          <w:lang w:val="x-none" w:eastAsia="zh-CN"/>
        </w:rPr>
        <w:t>R2 assumes that TX part of adaptation layer performs routing and “bearer mapping”, RX part of adaptation layer performs</w:t>
      </w:r>
      <w:r w:rsidRPr="006A5417">
        <w:rPr>
          <w:rFonts w:eastAsiaTheme="minorEastAsia"/>
          <w:sz w:val="20"/>
          <w:lang w:val="x-none" w:eastAsia="zh-CN"/>
        </w:rPr>
        <w:t xml:space="preserve"> </w:t>
      </w:r>
      <w:r w:rsidRPr="006A5417">
        <w:rPr>
          <w:rFonts w:eastAsiaTheme="minorEastAsia"/>
          <w:i/>
          <w:sz w:val="20"/>
          <w:lang w:val="x-none" w:eastAsia="zh-CN"/>
        </w:rPr>
        <w:t>“bearer demapping”</w:t>
      </w:r>
      <w:r>
        <w:rPr>
          <w:rFonts w:eastAsiaTheme="minorEastAsia"/>
          <w:sz w:val="20"/>
          <w:lang w:val="x-none" w:eastAsia="zh-CN"/>
        </w:rPr>
        <w:t xml:space="preserve"> ” </w:t>
      </w:r>
      <w:r w:rsidR="00622A79">
        <w:rPr>
          <w:rFonts w:eastAsiaTheme="minorEastAsia"/>
          <w:sz w:val="20"/>
          <w:lang w:val="x-none" w:eastAsia="zh-CN"/>
        </w:rPr>
        <w:t xml:space="preserve">. </w:t>
      </w:r>
      <w:r w:rsidR="00864461">
        <w:rPr>
          <w:rFonts w:eastAsiaTheme="minorEastAsia"/>
          <w:sz w:val="20"/>
          <w:lang w:val="x-none" w:eastAsia="zh-CN"/>
        </w:rPr>
        <w:t>Obviously,</w:t>
      </w:r>
      <w:r w:rsidR="00622A79">
        <w:rPr>
          <w:rFonts w:eastAsiaTheme="minorEastAsia"/>
          <w:sz w:val="20"/>
          <w:lang w:val="x-none" w:eastAsia="zh-CN"/>
        </w:rPr>
        <w:t xml:space="preserve"> the BAP layer has different operation</w:t>
      </w:r>
      <w:r w:rsidR="009E186E">
        <w:rPr>
          <w:rFonts w:eastAsiaTheme="minorEastAsia"/>
          <w:sz w:val="20"/>
          <w:lang w:val="x-none" w:eastAsia="zh-CN"/>
        </w:rPr>
        <w:t>s</w:t>
      </w:r>
      <w:r w:rsidR="00622A79">
        <w:rPr>
          <w:rFonts w:eastAsiaTheme="minorEastAsia"/>
          <w:sz w:val="20"/>
          <w:lang w:val="x-none" w:eastAsia="zh-CN"/>
        </w:rPr>
        <w:t xml:space="preserve"> for transmitting and receiving,</w:t>
      </w:r>
      <w:r w:rsidR="00864461" w:rsidRPr="00864461">
        <w:rPr>
          <w:rFonts w:eastAsiaTheme="minorEastAsia"/>
          <w:sz w:val="20"/>
          <w:lang w:val="x-none" w:eastAsia="zh-CN"/>
        </w:rPr>
        <w:t xml:space="preserve"> </w:t>
      </w:r>
      <w:r w:rsidR="00864461">
        <w:rPr>
          <w:rFonts w:eastAsiaTheme="minorEastAsia"/>
          <w:sz w:val="20"/>
          <w:lang w:val="x-none" w:eastAsia="zh-CN"/>
        </w:rPr>
        <w:t>i.e. from the listed functions of BAP layer in the introduction part, F</w:t>
      </w:r>
      <w:r w:rsidR="00864461">
        <w:rPr>
          <w:rFonts w:eastAsiaTheme="minorEastAsia" w:hint="eastAsia"/>
          <w:sz w:val="20"/>
          <w:lang w:val="x-none" w:eastAsia="zh-CN"/>
        </w:rPr>
        <w:t>1</w:t>
      </w:r>
      <w:r w:rsidR="00864461">
        <w:rPr>
          <w:rFonts w:eastAsiaTheme="minorEastAsia"/>
          <w:sz w:val="20"/>
          <w:lang w:val="x-none" w:eastAsia="zh-CN"/>
        </w:rPr>
        <w:t>, F4, F5 are receiving operations, while F2, F3, F6, F7 are transmitting operations.</w:t>
      </w:r>
      <w:r w:rsidR="00622A79">
        <w:rPr>
          <w:rFonts w:eastAsiaTheme="minorEastAsia"/>
          <w:sz w:val="20"/>
          <w:lang w:val="x-none" w:eastAsia="zh-CN"/>
        </w:rPr>
        <w:t xml:space="preserve"> </w:t>
      </w:r>
      <w:r w:rsidR="00864461">
        <w:rPr>
          <w:rFonts w:eastAsiaTheme="minorEastAsia"/>
          <w:sz w:val="20"/>
          <w:lang w:val="x-none" w:eastAsia="zh-CN"/>
        </w:rPr>
        <w:t xml:space="preserve">As a result, </w:t>
      </w:r>
      <w:r w:rsidR="00622A79">
        <w:rPr>
          <w:rFonts w:eastAsiaTheme="minorEastAsia"/>
          <w:sz w:val="20"/>
          <w:lang w:val="x-none" w:eastAsia="zh-CN"/>
        </w:rPr>
        <w:t>it is</w:t>
      </w:r>
      <w:r w:rsidR="003D43F9">
        <w:rPr>
          <w:rFonts w:eastAsiaTheme="minorEastAsia"/>
          <w:sz w:val="20"/>
          <w:lang w:val="x-none" w:eastAsia="zh-CN"/>
        </w:rPr>
        <w:t xml:space="preserve"> very reasonable</w:t>
      </w:r>
      <w:r w:rsidR="00622A79">
        <w:rPr>
          <w:rFonts w:eastAsiaTheme="minorEastAsia"/>
          <w:sz w:val="20"/>
          <w:lang w:val="x-none" w:eastAsia="zh-CN"/>
        </w:rPr>
        <w:t xml:space="preserve"> to model the BAP entity with transmitting(Tx) part an</w:t>
      </w:r>
      <w:r w:rsidR="00864461">
        <w:rPr>
          <w:rFonts w:eastAsiaTheme="minorEastAsia"/>
          <w:sz w:val="20"/>
          <w:lang w:val="x-none" w:eastAsia="zh-CN"/>
        </w:rPr>
        <w:t xml:space="preserve">d receiving part separately, just </w:t>
      </w:r>
      <w:r w:rsidR="003B2DFC">
        <w:rPr>
          <w:rFonts w:eastAsiaTheme="minorEastAsia"/>
          <w:sz w:val="20"/>
          <w:lang w:val="x-none" w:eastAsia="zh-CN"/>
        </w:rPr>
        <w:t xml:space="preserve">similar </w:t>
      </w:r>
      <w:r w:rsidR="00864461">
        <w:rPr>
          <w:rFonts w:eastAsiaTheme="minorEastAsia"/>
          <w:sz w:val="20"/>
          <w:lang w:val="x-none" w:eastAsia="zh-CN"/>
        </w:rPr>
        <w:t>as the structure</w:t>
      </w:r>
      <w:r w:rsidR="003B2DFC">
        <w:rPr>
          <w:rFonts w:eastAsiaTheme="minorEastAsia"/>
          <w:sz w:val="20"/>
          <w:lang w:val="x-none" w:eastAsia="zh-CN"/>
        </w:rPr>
        <w:t xml:space="preserve"> of RLC layer and PDCP layer.</w:t>
      </w:r>
      <w:r w:rsidR="003D43F9">
        <w:rPr>
          <w:rFonts w:eastAsiaTheme="minorEastAsia"/>
          <w:sz w:val="20"/>
          <w:lang w:val="x-none" w:eastAsia="zh-CN"/>
        </w:rPr>
        <w:t xml:space="preserve"> A straight forward way to achieve this is to include Rx entity and Tx entity in an BAP entity.</w:t>
      </w:r>
    </w:p>
    <w:p w14:paraId="080FDCD2" w14:textId="0BC4D09B" w:rsidR="003D43F9" w:rsidRPr="003D43F9" w:rsidRDefault="003D43F9" w:rsidP="006A5417">
      <w:pPr>
        <w:spacing w:beforeLines="50" w:before="120" w:after="0" w:line="300" w:lineRule="auto"/>
        <w:jc w:val="both"/>
        <w:rPr>
          <w:rFonts w:eastAsiaTheme="minorEastAsia"/>
          <w:b/>
          <w:sz w:val="20"/>
          <w:lang w:val="x-none" w:eastAsia="zh-CN"/>
        </w:rPr>
      </w:pPr>
      <w:r w:rsidRPr="003D43F9">
        <w:rPr>
          <w:rFonts w:eastAsiaTheme="minorEastAsia"/>
          <w:b/>
          <w:sz w:val="20"/>
          <w:lang w:val="x-none" w:eastAsia="zh-CN"/>
        </w:rPr>
        <w:t>Observation 1: BAP layer has the Rx part and Tx part, each part is responsible with different functionalities.</w:t>
      </w:r>
    </w:p>
    <w:p w14:paraId="36702AF2" w14:textId="4926E129" w:rsidR="0027582E" w:rsidRPr="009B7591" w:rsidRDefault="0027582E" w:rsidP="006A5417">
      <w:pPr>
        <w:spacing w:beforeLines="50" w:before="120" w:after="0" w:line="300" w:lineRule="auto"/>
        <w:jc w:val="both"/>
        <w:rPr>
          <w:rFonts w:eastAsiaTheme="minorEastAsia"/>
          <w:b/>
          <w:sz w:val="20"/>
          <w:lang w:val="x-none" w:eastAsia="zh-CN"/>
        </w:rPr>
      </w:pPr>
      <w:bookmarkStart w:id="7" w:name="OLE_LINK18"/>
      <w:r w:rsidRPr="009B7591">
        <w:rPr>
          <w:rFonts w:eastAsiaTheme="minorEastAsia"/>
          <w:b/>
          <w:sz w:val="20"/>
          <w:lang w:val="x-none" w:eastAsia="zh-CN"/>
        </w:rPr>
        <w:t>Proposal 1:</w:t>
      </w:r>
      <w:bookmarkEnd w:id="7"/>
      <w:r w:rsidRPr="009B7591">
        <w:rPr>
          <w:rFonts w:eastAsiaTheme="minorEastAsia"/>
          <w:b/>
          <w:sz w:val="20"/>
          <w:lang w:val="x-none" w:eastAsia="zh-CN"/>
        </w:rPr>
        <w:t xml:space="preserve"> </w:t>
      </w:r>
      <w:r w:rsidR="00E95894" w:rsidRPr="00E95894">
        <w:rPr>
          <w:rFonts w:eastAsiaTheme="minorEastAsia"/>
          <w:b/>
          <w:sz w:val="20"/>
          <w:lang w:val="x-none" w:eastAsia="zh-CN"/>
        </w:rPr>
        <w:t>BAP specification specifies operations/behaviors of a BAP entity which comprises of a Tx entity/part and a Rx entity/part</w:t>
      </w:r>
      <w:r w:rsidRPr="009B7591">
        <w:rPr>
          <w:rFonts w:eastAsiaTheme="minorEastAsia"/>
          <w:b/>
          <w:sz w:val="20"/>
          <w:lang w:val="x-none" w:eastAsia="zh-CN"/>
        </w:rPr>
        <w:t>.</w:t>
      </w:r>
    </w:p>
    <w:p w14:paraId="5F483776" w14:textId="7398C925" w:rsidR="00656864" w:rsidRPr="00890514" w:rsidRDefault="00F53659" w:rsidP="00105B33">
      <w:pPr>
        <w:pStyle w:val="afff"/>
        <w:numPr>
          <w:ilvl w:val="0"/>
          <w:numId w:val="17"/>
        </w:numPr>
        <w:spacing w:beforeLines="50" w:before="120" w:line="300" w:lineRule="auto"/>
        <w:ind w:firstLineChars="0"/>
        <w:jc w:val="both"/>
        <w:rPr>
          <w:rFonts w:eastAsiaTheme="minorEastAsia"/>
          <w:b/>
          <w:sz w:val="20"/>
          <w:lang w:eastAsia="zh-CN"/>
        </w:rPr>
      </w:pPr>
      <w:r>
        <w:rPr>
          <w:rFonts w:eastAsiaTheme="minorEastAsia"/>
          <w:b/>
          <w:sz w:val="20"/>
          <w:lang w:eastAsia="zh-CN"/>
        </w:rPr>
        <w:t xml:space="preserve">Implementation modeling: </w:t>
      </w:r>
      <w:r w:rsidR="00656864" w:rsidRPr="00890514">
        <w:rPr>
          <w:rFonts w:eastAsiaTheme="minorEastAsia"/>
          <w:b/>
          <w:sz w:val="20"/>
          <w:lang w:eastAsia="zh-CN"/>
        </w:rPr>
        <w:t>S</w:t>
      </w:r>
      <w:r w:rsidR="00656864" w:rsidRPr="00890514">
        <w:rPr>
          <w:rFonts w:eastAsiaTheme="minorEastAsia" w:hint="eastAsia"/>
          <w:b/>
          <w:sz w:val="20"/>
          <w:lang w:eastAsia="zh-CN"/>
        </w:rPr>
        <w:t xml:space="preserve">eparate </w:t>
      </w:r>
      <w:r w:rsidR="00656864" w:rsidRPr="00890514">
        <w:rPr>
          <w:rFonts w:eastAsiaTheme="minorEastAsia"/>
          <w:b/>
          <w:sz w:val="20"/>
          <w:lang w:eastAsia="zh-CN"/>
        </w:rPr>
        <w:t xml:space="preserve">or </w:t>
      </w:r>
      <w:r w:rsidR="0043664B">
        <w:rPr>
          <w:rFonts w:eastAsiaTheme="minorEastAsia"/>
          <w:b/>
          <w:sz w:val="20"/>
          <w:lang w:eastAsia="zh-CN"/>
        </w:rPr>
        <w:t>single</w:t>
      </w:r>
      <w:r w:rsidR="0043664B" w:rsidRPr="00890514">
        <w:rPr>
          <w:rFonts w:eastAsiaTheme="minorEastAsia"/>
          <w:b/>
          <w:sz w:val="20"/>
          <w:lang w:eastAsia="zh-CN"/>
        </w:rPr>
        <w:t xml:space="preserve"> </w:t>
      </w:r>
      <w:r w:rsidR="00E33C8D">
        <w:rPr>
          <w:rFonts w:eastAsiaTheme="minorEastAsia"/>
          <w:b/>
          <w:sz w:val="20"/>
          <w:lang w:eastAsia="zh-CN"/>
        </w:rPr>
        <w:t>BAP</w:t>
      </w:r>
      <w:r w:rsidR="00656864" w:rsidRPr="00890514">
        <w:rPr>
          <w:rFonts w:eastAsiaTheme="minorEastAsia"/>
          <w:b/>
          <w:sz w:val="20"/>
          <w:lang w:eastAsia="zh-CN"/>
        </w:rPr>
        <w:t xml:space="preserve"> entities?</w:t>
      </w:r>
    </w:p>
    <w:p w14:paraId="4E9EE3E5" w14:textId="57D4D267" w:rsidR="009E186E" w:rsidRDefault="009E186E" w:rsidP="009E186E">
      <w:pPr>
        <w:rPr>
          <w:lang w:eastAsia="zh-CN"/>
        </w:rPr>
      </w:pPr>
      <w:r>
        <w:rPr>
          <w:lang w:eastAsia="zh-CN"/>
        </w:rPr>
        <w:t>In the email discussion, majority have preferred “</w:t>
      </w:r>
      <w:r>
        <w:t xml:space="preserve">to configure the </w:t>
      </w:r>
      <w:r w:rsidRPr="00B419DE">
        <w:t>DU BAP</w:t>
      </w:r>
      <w:r w:rsidRPr="00507D0F">
        <w:t xml:space="preserve"> using F1-AP and the </w:t>
      </w:r>
      <w:r w:rsidRPr="00B419DE">
        <w:t>MT BAP</w:t>
      </w:r>
      <w:r w:rsidRPr="00507D0F">
        <w:t xml:space="preserve"> using RRC</w:t>
      </w:r>
      <w:r w:rsidRPr="00507D0F">
        <w:rPr>
          <w:lang w:eastAsia="zh-CN"/>
        </w:rPr>
        <w:t xml:space="preserve">”. Besides, RAN3 agreed “After DU has been set up, F1AP is used to configure </w:t>
      </w:r>
      <w:r w:rsidRPr="00B419DE">
        <w:rPr>
          <w:lang w:eastAsia="zh-CN"/>
        </w:rPr>
        <w:t>BAP layer of the DU</w:t>
      </w:r>
      <w:r w:rsidRPr="00507D0F">
        <w:rPr>
          <w:lang w:eastAsia="zh-CN"/>
        </w:rPr>
        <w:t xml:space="preserve"> of an IAB node”. Anyway, we has to differentiate and use the terminologies of MT/DU part of BAP.  </w:t>
      </w:r>
      <w:r>
        <w:rPr>
          <w:lang w:eastAsia="zh-CN"/>
        </w:rPr>
        <w:t xml:space="preserve">The benefit has gone to use single entity, if we have to differentiate its two </w:t>
      </w:r>
      <w:r w:rsidRPr="00C55A5C">
        <w:rPr>
          <w:lang w:eastAsia="zh-CN"/>
        </w:rPr>
        <w:t>subunits</w:t>
      </w:r>
      <w:r>
        <w:rPr>
          <w:lang w:eastAsia="zh-CN"/>
        </w:rPr>
        <w:t>.</w:t>
      </w:r>
    </w:p>
    <w:p w14:paraId="2BB4C9A3" w14:textId="324FC8A8" w:rsidR="009E186E" w:rsidRPr="00455AA6" w:rsidRDefault="009E186E" w:rsidP="009E186E">
      <w:pPr>
        <w:rPr>
          <w:lang w:eastAsia="zh-CN"/>
        </w:rPr>
      </w:pPr>
      <w:r>
        <w:rPr>
          <w:rFonts w:eastAsiaTheme="minorEastAsia"/>
          <w:b/>
          <w:sz w:val="20"/>
          <w:lang w:eastAsia="zh-CN"/>
        </w:rPr>
        <w:lastRenderedPageBreak/>
        <w:t xml:space="preserve">Observation </w:t>
      </w:r>
      <w:r w:rsidR="00545C9B">
        <w:rPr>
          <w:rFonts w:eastAsiaTheme="minorEastAsia"/>
          <w:b/>
          <w:sz w:val="20"/>
          <w:lang w:eastAsia="zh-CN"/>
        </w:rPr>
        <w:t>2</w:t>
      </w:r>
      <w:r>
        <w:rPr>
          <w:rFonts w:eastAsiaTheme="minorEastAsia"/>
          <w:b/>
          <w:sz w:val="20"/>
          <w:lang w:eastAsia="zh-CN"/>
        </w:rPr>
        <w:t xml:space="preserve">: </w:t>
      </w:r>
      <w:r w:rsidR="00D12337">
        <w:rPr>
          <w:rFonts w:eastAsiaTheme="minorEastAsia"/>
          <w:b/>
          <w:sz w:val="20"/>
          <w:lang w:eastAsia="zh-CN"/>
        </w:rPr>
        <w:t xml:space="preserve">If </w:t>
      </w:r>
      <w:r>
        <w:rPr>
          <w:rFonts w:eastAsiaTheme="minorEastAsia"/>
          <w:b/>
          <w:sz w:val="20"/>
          <w:lang w:eastAsia="zh-CN"/>
        </w:rPr>
        <w:t>IAB d</w:t>
      </w:r>
      <w:r w:rsidRPr="00E73255">
        <w:rPr>
          <w:rFonts w:eastAsiaTheme="minorEastAsia"/>
          <w:b/>
          <w:sz w:val="20"/>
          <w:lang w:eastAsia="zh-CN"/>
        </w:rPr>
        <w:t>onor configure</w:t>
      </w:r>
      <w:r>
        <w:rPr>
          <w:rFonts w:eastAsiaTheme="minorEastAsia"/>
          <w:b/>
          <w:sz w:val="20"/>
          <w:lang w:eastAsia="zh-CN"/>
        </w:rPr>
        <w:t>s</w:t>
      </w:r>
      <w:r w:rsidRPr="00E73255">
        <w:rPr>
          <w:rFonts w:eastAsiaTheme="minorEastAsia"/>
          <w:b/>
          <w:sz w:val="20"/>
          <w:lang w:eastAsia="zh-CN"/>
        </w:rPr>
        <w:t xml:space="preserve"> the </w:t>
      </w:r>
      <w:r>
        <w:rPr>
          <w:rFonts w:eastAsiaTheme="minorEastAsia"/>
          <w:b/>
          <w:sz w:val="20"/>
          <w:lang w:eastAsia="zh-CN"/>
        </w:rPr>
        <w:t>D</w:t>
      </w:r>
      <w:r w:rsidRPr="00E73255">
        <w:rPr>
          <w:rFonts w:eastAsiaTheme="minorEastAsia"/>
          <w:b/>
          <w:sz w:val="20"/>
          <w:lang w:eastAsia="zh-CN"/>
        </w:rPr>
        <w:t xml:space="preserve">U </w:t>
      </w:r>
      <w:r>
        <w:rPr>
          <w:rFonts w:eastAsiaTheme="minorEastAsia"/>
          <w:b/>
          <w:sz w:val="20"/>
          <w:lang w:eastAsia="zh-CN"/>
        </w:rPr>
        <w:t xml:space="preserve">part </w:t>
      </w:r>
      <w:r w:rsidRPr="00E73255">
        <w:rPr>
          <w:rFonts w:eastAsiaTheme="minorEastAsia"/>
          <w:b/>
          <w:sz w:val="20"/>
          <w:lang w:eastAsia="zh-CN"/>
        </w:rPr>
        <w:t>by F1-AP and IAB MT</w:t>
      </w:r>
      <w:r>
        <w:rPr>
          <w:rFonts w:eastAsiaTheme="minorEastAsia"/>
          <w:b/>
          <w:sz w:val="20"/>
          <w:lang w:eastAsia="zh-CN"/>
        </w:rPr>
        <w:t xml:space="preserve"> part</w:t>
      </w:r>
      <w:r w:rsidRPr="00E73255">
        <w:rPr>
          <w:rFonts w:eastAsiaTheme="minorEastAsia"/>
          <w:b/>
          <w:sz w:val="20"/>
          <w:lang w:eastAsia="zh-CN"/>
        </w:rPr>
        <w:t xml:space="preserve"> by RRC with separated signalling</w:t>
      </w:r>
      <w:r w:rsidR="00D12337">
        <w:rPr>
          <w:rFonts w:eastAsiaTheme="minorEastAsia"/>
          <w:b/>
          <w:sz w:val="20"/>
          <w:lang w:eastAsia="zh-CN"/>
        </w:rPr>
        <w:t>, no signalling benefit exists for the single BAP entity.</w:t>
      </w:r>
    </w:p>
    <w:p w14:paraId="63738159" w14:textId="77777777" w:rsidR="009E186E" w:rsidRDefault="009E186E" w:rsidP="009E186E">
      <w:pPr>
        <w:jc w:val="center"/>
      </w:pPr>
      <w:r>
        <w:rPr>
          <w:noProof/>
          <w:lang w:val="en-US" w:eastAsia="zh-CN"/>
        </w:rPr>
        <w:drawing>
          <wp:inline distT="0" distB="0" distL="0" distR="0" wp14:anchorId="6A8718E0" wp14:editId="1BADEB31">
            <wp:extent cx="3919250" cy="161192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29909" cy="1616307"/>
                    </a:xfrm>
                    <a:prstGeom prst="rect">
                      <a:avLst/>
                    </a:prstGeom>
                    <a:noFill/>
                    <a:ln>
                      <a:noFill/>
                    </a:ln>
                  </pic:spPr>
                </pic:pic>
              </a:graphicData>
            </a:graphic>
          </wp:inline>
        </w:drawing>
      </w:r>
    </w:p>
    <w:p w14:paraId="61A91863" w14:textId="41A6AF8F" w:rsidR="003D75C3" w:rsidRDefault="003D75C3" w:rsidP="009E186E">
      <w:pPr>
        <w:jc w:val="center"/>
      </w:pPr>
      <w:r>
        <w:t xml:space="preserve">Figure 1. The example of BAP entities to be established </w:t>
      </w:r>
    </w:p>
    <w:p w14:paraId="61362871" w14:textId="6D1B544F" w:rsidR="009E186E" w:rsidRDefault="009E186E" w:rsidP="009E186E">
      <w:r>
        <w:t>For a leaf node in IAB networks with only accessing UEs but without any child node, the DU part of this IAB node has no BAP function, while its MT part does. We cannot establish single BAP entity across DU and MT.</w:t>
      </w:r>
    </w:p>
    <w:p w14:paraId="645A8D64" w14:textId="2E5F38F1" w:rsidR="009E186E" w:rsidRDefault="009E186E" w:rsidP="00B419DE">
      <w:pPr>
        <w:spacing w:beforeLines="50" w:before="120" w:after="0" w:line="300" w:lineRule="auto"/>
        <w:jc w:val="both"/>
      </w:pPr>
      <w:r>
        <w:rPr>
          <w:rFonts w:eastAsiaTheme="minorEastAsia"/>
          <w:b/>
          <w:sz w:val="20"/>
          <w:lang w:val="x-none" w:eastAsia="zh-CN"/>
        </w:rPr>
        <w:t xml:space="preserve">Observation </w:t>
      </w:r>
      <w:r w:rsidR="00AD2EB7">
        <w:rPr>
          <w:rFonts w:eastAsiaTheme="minorEastAsia"/>
          <w:b/>
          <w:sz w:val="20"/>
          <w:lang w:val="x-none" w:eastAsia="zh-CN"/>
        </w:rPr>
        <w:t>3</w:t>
      </w:r>
      <w:r w:rsidRPr="009B7591">
        <w:rPr>
          <w:rFonts w:eastAsiaTheme="minorEastAsia"/>
          <w:b/>
          <w:sz w:val="20"/>
          <w:lang w:val="x-none" w:eastAsia="zh-CN"/>
        </w:rPr>
        <w:t>:</w:t>
      </w:r>
      <w:r>
        <w:rPr>
          <w:rFonts w:eastAsiaTheme="minorEastAsia"/>
          <w:b/>
          <w:sz w:val="20"/>
          <w:lang w:val="x-none" w:eastAsia="zh-CN"/>
        </w:rPr>
        <w:t xml:space="preserve"> </w:t>
      </w:r>
      <w:r w:rsidR="00BD0E5D">
        <w:rPr>
          <w:rFonts w:eastAsiaTheme="minorEastAsia"/>
          <w:b/>
          <w:sz w:val="20"/>
          <w:lang w:val="x-none" w:eastAsia="zh-CN"/>
        </w:rPr>
        <w:t xml:space="preserve">Only one </w:t>
      </w:r>
      <w:r w:rsidRPr="008F7A33">
        <w:rPr>
          <w:rFonts w:eastAsiaTheme="minorEastAsia"/>
          <w:b/>
          <w:sz w:val="20"/>
          <w:lang w:val="x-none" w:eastAsia="zh-CN"/>
        </w:rPr>
        <w:t>BAP entity locates at MT part for access IAB node</w:t>
      </w:r>
      <w:r>
        <w:rPr>
          <w:rFonts w:eastAsiaTheme="minorEastAsia"/>
          <w:b/>
          <w:sz w:val="20"/>
          <w:lang w:val="x-none" w:eastAsia="zh-CN"/>
        </w:rPr>
        <w:t xml:space="preserve"> (</w:t>
      </w:r>
      <w:r w:rsidRPr="009E186E">
        <w:rPr>
          <w:rFonts w:eastAsiaTheme="minorEastAsia"/>
          <w:b/>
          <w:sz w:val="20"/>
          <w:lang w:val="x-none" w:eastAsia="zh-CN"/>
        </w:rPr>
        <w:t>leaf node</w:t>
      </w:r>
      <w:r>
        <w:rPr>
          <w:rFonts w:eastAsiaTheme="minorEastAsia"/>
          <w:b/>
          <w:sz w:val="20"/>
          <w:lang w:val="x-none" w:eastAsia="zh-CN"/>
        </w:rPr>
        <w:t>)</w:t>
      </w:r>
      <w:r w:rsidRPr="008F7A33">
        <w:rPr>
          <w:rFonts w:eastAsiaTheme="minorEastAsia"/>
          <w:b/>
          <w:sz w:val="20"/>
          <w:lang w:val="x-none" w:eastAsia="zh-CN"/>
        </w:rPr>
        <w:t>, and</w:t>
      </w:r>
      <w:r w:rsidR="00BD0E5D">
        <w:rPr>
          <w:rFonts w:eastAsiaTheme="minorEastAsia"/>
          <w:b/>
          <w:sz w:val="20"/>
          <w:lang w:val="x-none" w:eastAsia="zh-CN"/>
        </w:rPr>
        <w:t xml:space="preserve"> one</w:t>
      </w:r>
      <w:r w:rsidRPr="008F7A33">
        <w:rPr>
          <w:rFonts w:eastAsiaTheme="minorEastAsia"/>
          <w:b/>
          <w:sz w:val="20"/>
          <w:lang w:val="x-none" w:eastAsia="zh-CN"/>
        </w:rPr>
        <w:t xml:space="preserve"> the BAP entity locates at DU part for donor DU.</w:t>
      </w:r>
    </w:p>
    <w:p w14:paraId="72D46BD3" w14:textId="77777777" w:rsidR="009E186E" w:rsidRDefault="009E186E" w:rsidP="009E186E">
      <w:r>
        <w:t xml:space="preserve">One IAB node should have one BAP entity which is peer to its parent node BAP entity and another BAP entity which is peer to its child node BAP entity. One pair of peer entities between UE and NW device is the tradition of RAN specification, e.g. RLC, PDCP. One example is to support the </w:t>
      </w:r>
      <w:r w:rsidRPr="00B419DE">
        <w:t>HbH BAP control PDU</w:t>
      </w:r>
      <w:r w:rsidRPr="00507D0F">
        <w:t>. The BAP control PDU, transmitted by the parent node, is terminated at the child node, and vice versa.</w:t>
      </w:r>
    </w:p>
    <w:p w14:paraId="5A397D41" w14:textId="276A7DB8" w:rsidR="009E186E" w:rsidRDefault="00F75416" w:rsidP="009E186E">
      <w:pPr>
        <w:jc w:val="center"/>
      </w:pPr>
      <w:r>
        <w:object w:dxaOrig="6529" w:dyaOrig="2809" w14:anchorId="25874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121.75pt" o:ole="">
            <v:imagedata r:id="rId9" o:title=""/>
          </v:shape>
          <o:OLEObject Type="Embed" ProgID="Visio.Drawing.15" ShapeID="_x0000_i1025" DrawAspect="Content" ObjectID="_1627453448" r:id="rId10"/>
        </w:object>
      </w:r>
    </w:p>
    <w:p w14:paraId="6D5E25D1" w14:textId="7C16D710" w:rsidR="003D75C3" w:rsidRDefault="003D75C3" w:rsidP="003D75C3">
      <w:pPr>
        <w:jc w:val="center"/>
      </w:pPr>
      <w:r>
        <w:t xml:space="preserve">Figure 2. The example of peer BAP entities </w:t>
      </w:r>
    </w:p>
    <w:p w14:paraId="47E68FAE" w14:textId="03C38D08" w:rsidR="00A1318F" w:rsidRDefault="00EB3A3D" w:rsidP="008F7A33">
      <w:pPr>
        <w:spacing w:beforeLines="50" w:before="120" w:after="0" w:line="300" w:lineRule="auto"/>
        <w:jc w:val="both"/>
        <w:rPr>
          <w:rFonts w:eastAsiaTheme="minorEastAsia"/>
          <w:b/>
          <w:sz w:val="20"/>
          <w:lang w:val="en-US" w:eastAsia="zh-CN"/>
        </w:rPr>
      </w:pPr>
      <w:r w:rsidRPr="00B157BA">
        <w:rPr>
          <w:rFonts w:eastAsiaTheme="minorEastAsia" w:hint="eastAsia"/>
          <w:b/>
          <w:sz w:val="20"/>
          <w:lang w:val="en-US" w:eastAsia="zh-CN"/>
        </w:rPr>
        <w:t xml:space="preserve">Proposal </w:t>
      </w:r>
      <w:r w:rsidR="000767BD">
        <w:rPr>
          <w:rFonts w:eastAsiaTheme="minorEastAsia"/>
          <w:b/>
          <w:sz w:val="20"/>
          <w:lang w:val="en-US" w:eastAsia="zh-CN"/>
        </w:rPr>
        <w:t>2</w:t>
      </w:r>
      <w:r w:rsidRPr="00B157BA">
        <w:rPr>
          <w:rFonts w:eastAsiaTheme="minorEastAsia"/>
          <w:b/>
          <w:sz w:val="20"/>
          <w:lang w:val="en-US" w:eastAsia="zh-CN"/>
        </w:rPr>
        <w:t>: RAN2 model</w:t>
      </w:r>
      <w:r w:rsidR="00786A78">
        <w:rPr>
          <w:rFonts w:eastAsiaTheme="minorEastAsia"/>
          <w:b/>
          <w:sz w:val="20"/>
          <w:lang w:val="en-US" w:eastAsia="zh-CN"/>
        </w:rPr>
        <w:t>s</w:t>
      </w:r>
      <w:r w:rsidRPr="00B157BA">
        <w:rPr>
          <w:rFonts w:eastAsiaTheme="minorEastAsia"/>
          <w:b/>
          <w:sz w:val="20"/>
          <w:lang w:val="en-US" w:eastAsia="zh-CN"/>
        </w:rPr>
        <w:t xml:space="preserve"> separate BAP entities </w:t>
      </w:r>
      <w:r w:rsidR="00FF36AF">
        <w:rPr>
          <w:rFonts w:eastAsiaTheme="minorEastAsia"/>
          <w:b/>
          <w:sz w:val="20"/>
          <w:lang w:val="en-US" w:eastAsia="zh-CN"/>
        </w:rPr>
        <w:t>at</w:t>
      </w:r>
      <w:r w:rsidRPr="00B157BA">
        <w:rPr>
          <w:rFonts w:eastAsiaTheme="minorEastAsia"/>
          <w:b/>
          <w:sz w:val="20"/>
          <w:lang w:val="en-US" w:eastAsia="zh-CN"/>
        </w:rPr>
        <w:t xml:space="preserve"> the MT and </w:t>
      </w:r>
      <w:r w:rsidR="001045BA" w:rsidRPr="00B157BA">
        <w:rPr>
          <w:rFonts w:eastAsiaTheme="minorEastAsia"/>
          <w:b/>
          <w:sz w:val="20"/>
          <w:lang w:val="en-US" w:eastAsia="zh-CN"/>
        </w:rPr>
        <w:t>DU</w:t>
      </w:r>
      <w:r w:rsidR="00B459C3">
        <w:rPr>
          <w:rFonts w:eastAsiaTheme="minorEastAsia"/>
          <w:b/>
          <w:sz w:val="20"/>
          <w:lang w:val="en-US" w:eastAsia="zh-CN"/>
        </w:rPr>
        <w:t xml:space="preserve"> respectively</w:t>
      </w:r>
      <w:r w:rsidR="002A6965" w:rsidRPr="002A6965">
        <w:t xml:space="preserve"> </w:t>
      </w:r>
      <w:r w:rsidR="002A6965" w:rsidRPr="002A6965">
        <w:rPr>
          <w:rFonts w:eastAsiaTheme="minorEastAsia"/>
          <w:b/>
          <w:sz w:val="20"/>
          <w:lang w:val="en-US" w:eastAsia="zh-CN"/>
        </w:rPr>
        <w:t>i.e. the change to stage-2 structure is not needed</w:t>
      </w:r>
      <w:r w:rsidRPr="00B157BA">
        <w:rPr>
          <w:rFonts w:eastAsiaTheme="minorEastAsia"/>
          <w:b/>
          <w:sz w:val="20"/>
          <w:lang w:val="en-US" w:eastAsia="zh-CN"/>
        </w:rPr>
        <w:t>.</w:t>
      </w:r>
      <w:r w:rsidR="00F53659">
        <w:rPr>
          <w:rFonts w:eastAsiaTheme="minorEastAsia"/>
          <w:b/>
          <w:sz w:val="20"/>
          <w:lang w:val="en-US" w:eastAsia="zh-CN"/>
        </w:rPr>
        <w:t xml:space="preserve"> </w:t>
      </w:r>
    </w:p>
    <w:p w14:paraId="0EA34DCB" w14:textId="23C4D986" w:rsidR="00286055" w:rsidRPr="00393B05" w:rsidRDefault="00286055" w:rsidP="008F7A33">
      <w:pPr>
        <w:spacing w:beforeLines="50" w:before="120" w:after="0" w:line="300" w:lineRule="auto"/>
        <w:jc w:val="both"/>
        <w:rPr>
          <w:rFonts w:eastAsiaTheme="minorEastAsia"/>
          <w:sz w:val="20"/>
          <w:lang w:eastAsia="zh-CN"/>
        </w:rPr>
      </w:pPr>
      <w:r>
        <w:rPr>
          <w:rFonts w:eastAsiaTheme="minorEastAsia"/>
          <w:sz w:val="20"/>
          <w:lang w:val="en-US" w:eastAsia="zh-CN"/>
        </w:rPr>
        <w:t>In fact, we should not exclude some network vendors to implement the MT and DU as separate sub-devices. In that case, the BAP layer has to be implemented as separate entities/parts. On the other hand, some network vendors may implement the MT and DU as one box. It means that the BAP specification should support both manners of IAB node implementation. Based on the same BAP specification, the vendors can either</w:t>
      </w:r>
      <w:r w:rsidRPr="00286055">
        <w:t xml:space="preserve"> </w:t>
      </w:r>
      <w:r w:rsidRPr="00286055">
        <w:rPr>
          <w:rFonts w:eastAsiaTheme="minorEastAsia"/>
          <w:sz w:val="20"/>
          <w:lang w:val="en-US" w:eastAsia="zh-CN"/>
        </w:rPr>
        <w:t xml:space="preserve">establish single BAP entity per IAB node or establish separate BAP entities at MT and DU.  </w:t>
      </w:r>
    </w:p>
    <w:p w14:paraId="1EA89E38" w14:textId="1928E791" w:rsidR="00384C1C" w:rsidRPr="00B157BA" w:rsidRDefault="00A1318F" w:rsidP="008F7A33">
      <w:pPr>
        <w:spacing w:beforeLines="50" w:before="120" w:after="0" w:line="300" w:lineRule="auto"/>
        <w:jc w:val="both"/>
        <w:rPr>
          <w:rFonts w:eastAsiaTheme="minorEastAsia"/>
          <w:b/>
          <w:sz w:val="20"/>
          <w:lang w:val="en-US" w:eastAsia="zh-CN"/>
        </w:rPr>
      </w:pPr>
      <w:r>
        <w:rPr>
          <w:rFonts w:eastAsiaTheme="minorEastAsia"/>
          <w:b/>
          <w:sz w:val="20"/>
          <w:lang w:val="en-US" w:eastAsia="zh-CN"/>
        </w:rPr>
        <w:t xml:space="preserve">Proposal 3: </w:t>
      </w:r>
      <w:r w:rsidR="00FB350A">
        <w:rPr>
          <w:rFonts w:eastAsiaTheme="minorEastAsia"/>
          <w:b/>
          <w:sz w:val="20"/>
          <w:lang w:val="en-US" w:eastAsia="zh-CN"/>
        </w:rPr>
        <w:t>RAN2 decides</w:t>
      </w:r>
      <w:r w:rsidR="00340EB4">
        <w:rPr>
          <w:rFonts w:eastAsiaTheme="minorEastAsia"/>
          <w:b/>
          <w:sz w:val="20"/>
          <w:lang w:val="en-US" w:eastAsia="zh-CN"/>
        </w:rPr>
        <w:t xml:space="preserve"> whether </w:t>
      </w:r>
      <w:r w:rsidR="00F53659">
        <w:rPr>
          <w:rFonts w:eastAsiaTheme="minorEastAsia"/>
          <w:b/>
          <w:sz w:val="20"/>
          <w:lang w:val="en-US" w:eastAsia="zh-CN"/>
        </w:rPr>
        <w:t xml:space="preserve">the BAP specification should allow both </w:t>
      </w:r>
      <w:r w:rsidR="00340EB4">
        <w:rPr>
          <w:rFonts w:eastAsiaTheme="minorEastAsia"/>
          <w:b/>
          <w:sz w:val="20"/>
          <w:lang w:val="en-US" w:eastAsia="zh-CN"/>
        </w:rPr>
        <w:t xml:space="preserve">manners of </w:t>
      </w:r>
      <w:r w:rsidR="00F53659">
        <w:rPr>
          <w:rFonts w:eastAsiaTheme="minorEastAsia"/>
          <w:b/>
          <w:sz w:val="20"/>
          <w:lang w:val="en-US" w:eastAsia="zh-CN"/>
        </w:rPr>
        <w:t xml:space="preserve">IAB node implementation, i.e. either to establish single BAP </w:t>
      </w:r>
      <w:r w:rsidR="00B53BD5">
        <w:rPr>
          <w:rFonts w:eastAsiaTheme="minorEastAsia"/>
          <w:b/>
          <w:sz w:val="20"/>
          <w:lang w:val="en-US" w:eastAsia="zh-CN"/>
        </w:rPr>
        <w:t>entity</w:t>
      </w:r>
      <w:r w:rsidR="00F53659">
        <w:rPr>
          <w:rFonts w:eastAsiaTheme="minorEastAsia"/>
          <w:b/>
          <w:sz w:val="20"/>
          <w:lang w:val="en-US" w:eastAsia="zh-CN"/>
        </w:rPr>
        <w:t xml:space="preserve"> per IAB node or to establish separate BAP entities at MT and DU. </w:t>
      </w:r>
    </w:p>
    <w:p w14:paraId="4DC10396" w14:textId="0F93AEDF" w:rsidR="00DD01E9" w:rsidRPr="00890514" w:rsidRDefault="00A75C3B" w:rsidP="00105B33">
      <w:pPr>
        <w:pStyle w:val="afff"/>
        <w:numPr>
          <w:ilvl w:val="0"/>
          <w:numId w:val="17"/>
        </w:numPr>
        <w:spacing w:beforeLines="50" w:before="120" w:line="300" w:lineRule="auto"/>
        <w:ind w:firstLineChars="0"/>
        <w:jc w:val="both"/>
        <w:rPr>
          <w:rFonts w:eastAsiaTheme="minorEastAsia"/>
          <w:b/>
          <w:sz w:val="20"/>
          <w:lang w:eastAsia="zh-CN"/>
        </w:rPr>
      </w:pPr>
      <w:r w:rsidRPr="00890514">
        <w:rPr>
          <w:rFonts w:eastAsiaTheme="minorEastAsia"/>
          <w:b/>
          <w:sz w:val="20"/>
          <w:lang w:eastAsia="zh-CN"/>
        </w:rPr>
        <w:t>G</w:t>
      </w:r>
      <w:r w:rsidRPr="00890514">
        <w:rPr>
          <w:rFonts w:eastAsiaTheme="minorEastAsia" w:hint="eastAsia"/>
          <w:b/>
          <w:sz w:val="20"/>
          <w:lang w:eastAsia="zh-CN"/>
        </w:rPr>
        <w:t xml:space="preserve">ranularity </w:t>
      </w:r>
      <w:r w:rsidRPr="00890514">
        <w:rPr>
          <w:rFonts w:eastAsiaTheme="minorEastAsia"/>
          <w:b/>
          <w:sz w:val="20"/>
          <w:lang w:eastAsia="zh-CN"/>
        </w:rPr>
        <w:t xml:space="preserve">of </w:t>
      </w:r>
      <w:r w:rsidR="00E33C8D">
        <w:rPr>
          <w:rFonts w:eastAsiaTheme="minorEastAsia"/>
          <w:b/>
          <w:sz w:val="20"/>
          <w:lang w:eastAsia="zh-CN"/>
        </w:rPr>
        <w:t>BAP</w:t>
      </w:r>
      <w:r w:rsidRPr="00890514">
        <w:rPr>
          <w:rFonts w:eastAsiaTheme="minorEastAsia"/>
          <w:b/>
          <w:sz w:val="20"/>
          <w:lang w:eastAsia="zh-CN"/>
        </w:rPr>
        <w:t xml:space="preserve"> layer</w:t>
      </w:r>
      <w:r w:rsidR="00336DD6" w:rsidRPr="00890514">
        <w:rPr>
          <w:rFonts w:eastAsiaTheme="minorEastAsia"/>
          <w:b/>
          <w:sz w:val="20"/>
          <w:lang w:eastAsia="zh-CN"/>
        </w:rPr>
        <w:t xml:space="preserve"> entity</w:t>
      </w:r>
    </w:p>
    <w:p w14:paraId="3E812AA0" w14:textId="2FA85DA1" w:rsidR="00B5605E" w:rsidRDefault="00B5605E" w:rsidP="00A75C3B">
      <w:pPr>
        <w:spacing w:beforeLines="50" w:before="120" w:after="0" w:line="300" w:lineRule="auto"/>
        <w:jc w:val="both"/>
        <w:rPr>
          <w:rFonts w:eastAsiaTheme="minorEastAsia"/>
          <w:sz w:val="20"/>
          <w:lang w:eastAsia="zh-CN"/>
        </w:rPr>
      </w:pPr>
      <w:r>
        <w:rPr>
          <w:rFonts w:eastAsiaTheme="minorEastAsia"/>
          <w:sz w:val="20"/>
          <w:lang w:eastAsia="zh-CN"/>
        </w:rPr>
        <w:t>T</w:t>
      </w:r>
      <w:r>
        <w:rPr>
          <w:rFonts w:eastAsiaTheme="minorEastAsia" w:hint="eastAsia"/>
          <w:sz w:val="20"/>
          <w:lang w:eastAsia="zh-CN"/>
        </w:rPr>
        <w:t>he</w:t>
      </w:r>
      <w:r w:rsidR="00E827C0">
        <w:rPr>
          <w:rFonts w:eastAsiaTheme="minorEastAsia"/>
          <w:sz w:val="20"/>
          <w:lang w:eastAsia="zh-CN"/>
        </w:rPr>
        <w:t xml:space="preserve"> following</w:t>
      </w:r>
      <w:r>
        <w:rPr>
          <w:rFonts w:eastAsiaTheme="minorEastAsia"/>
          <w:sz w:val="20"/>
          <w:lang w:eastAsia="zh-CN"/>
        </w:rPr>
        <w:t xml:space="preserve"> two options </w:t>
      </w:r>
      <w:r w:rsidR="00E827C0">
        <w:rPr>
          <w:rFonts w:eastAsiaTheme="minorEastAsia"/>
          <w:sz w:val="20"/>
          <w:lang w:eastAsia="zh-CN"/>
        </w:rPr>
        <w:t xml:space="preserve">are proposed </w:t>
      </w:r>
      <w:r>
        <w:rPr>
          <w:rFonts w:eastAsiaTheme="minorEastAsia"/>
          <w:sz w:val="20"/>
          <w:lang w:eastAsia="zh-CN"/>
        </w:rPr>
        <w:t xml:space="preserve">for the granularity of </w:t>
      </w:r>
      <w:r w:rsidR="00E33C8D">
        <w:rPr>
          <w:rFonts w:eastAsiaTheme="minorEastAsia"/>
          <w:sz w:val="20"/>
          <w:lang w:eastAsia="zh-CN"/>
        </w:rPr>
        <w:t>BAP</w:t>
      </w:r>
      <w:r>
        <w:rPr>
          <w:rFonts w:eastAsiaTheme="minorEastAsia"/>
          <w:sz w:val="20"/>
          <w:lang w:eastAsia="zh-CN"/>
        </w:rPr>
        <w:t xml:space="preserve"> layer in IAB node’</w:t>
      </w:r>
      <w:r>
        <w:rPr>
          <w:rFonts w:eastAsiaTheme="minorEastAsia" w:hint="eastAsia"/>
          <w:sz w:val="20"/>
          <w:lang w:eastAsia="zh-CN"/>
        </w:rPr>
        <w:t>s</w:t>
      </w:r>
      <w:r>
        <w:rPr>
          <w:rFonts w:eastAsiaTheme="minorEastAsia"/>
          <w:sz w:val="20"/>
          <w:lang w:eastAsia="zh-CN"/>
        </w:rPr>
        <w:t xml:space="preserve"> MT</w:t>
      </w:r>
      <w:r w:rsidR="00F266EB">
        <w:rPr>
          <w:rFonts w:eastAsiaTheme="minorEastAsia" w:hint="eastAsia"/>
          <w:sz w:val="20"/>
          <w:lang w:eastAsia="zh-CN"/>
        </w:rPr>
        <w:t>/DU</w:t>
      </w:r>
      <w:r>
        <w:rPr>
          <w:rFonts w:eastAsiaTheme="minorEastAsia"/>
          <w:sz w:val="20"/>
          <w:lang w:eastAsia="zh-CN"/>
        </w:rPr>
        <w:t xml:space="preserve"> part</w:t>
      </w:r>
      <w:r w:rsidR="00E827C0">
        <w:rPr>
          <w:rFonts w:eastAsiaTheme="minorEastAsia"/>
          <w:sz w:val="20"/>
          <w:lang w:eastAsia="zh-CN"/>
        </w:rPr>
        <w:t>.</w:t>
      </w:r>
    </w:p>
    <w:p w14:paraId="5CF5A494" w14:textId="691CC14D" w:rsidR="00DD2FF7" w:rsidRDefault="008C5BEF" w:rsidP="00A75C3B">
      <w:pPr>
        <w:spacing w:beforeLines="50" w:before="120" w:after="0" w:line="300" w:lineRule="auto"/>
        <w:jc w:val="both"/>
        <w:rPr>
          <w:rFonts w:eastAsiaTheme="minorEastAsia"/>
          <w:sz w:val="20"/>
          <w:lang w:eastAsia="zh-CN"/>
        </w:rPr>
      </w:pPr>
      <w:r>
        <w:rPr>
          <w:rFonts w:eastAsiaTheme="minorEastAsia"/>
          <w:sz w:val="20"/>
          <w:lang w:eastAsia="zh-CN"/>
        </w:rPr>
        <w:t xml:space="preserve">Option 1. </w:t>
      </w:r>
      <w:r w:rsidR="00374FB8">
        <w:rPr>
          <w:rFonts w:eastAsiaTheme="minorEastAsia"/>
          <w:sz w:val="20"/>
          <w:lang w:eastAsia="zh-CN"/>
        </w:rPr>
        <w:t xml:space="preserve">The granularity of </w:t>
      </w:r>
      <w:r w:rsidR="00E33C8D">
        <w:rPr>
          <w:rFonts w:eastAsiaTheme="minorEastAsia"/>
          <w:sz w:val="20"/>
          <w:lang w:eastAsia="zh-CN"/>
        </w:rPr>
        <w:t>BAP</w:t>
      </w:r>
      <w:r w:rsidR="00374FB8">
        <w:rPr>
          <w:rFonts w:eastAsiaTheme="minorEastAsia"/>
          <w:sz w:val="20"/>
          <w:lang w:eastAsia="zh-CN"/>
        </w:rPr>
        <w:t xml:space="preserve"> layer entity </w:t>
      </w:r>
      <w:r>
        <w:rPr>
          <w:rFonts w:eastAsiaTheme="minorEastAsia"/>
          <w:sz w:val="20"/>
          <w:lang w:eastAsia="zh-CN"/>
        </w:rPr>
        <w:t>is</w:t>
      </w:r>
      <w:r w:rsidR="00374FB8">
        <w:rPr>
          <w:rFonts w:eastAsiaTheme="minorEastAsia"/>
          <w:sz w:val="20"/>
          <w:lang w:eastAsia="zh-CN"/>
        </w:rPr>
        <w:t xml:space="preserve"> per MT</w:t>
      </w:r>
      <w:r w:rsidR="00F266EB">
        <w:rPr>
          <w:rFonts w:eastAsiaTheme="minorEastAsia" w:hint="eastAsia"/>
          <w:sz w:val="20"/>
          <w:lang w:eastAsia="zh-CN"/>
        </w:rPr>
        <w:t>/DU</w:t>
      </w:r>
      <w:r w:rsidR="00B5605E">
        <w:rPr>
          <w:rFonts w:eastAsiaTheme="minorEastAsia"/>
          <w:sz w:val="20"/>
          <w:lang w:eastAsia="zh-CN"/>
        </w:rPr>
        <w:t xml:space="preserve">. </w:t>
      </w:r>
    </w:p>
    <w:p w14:paraId="76099781" w14:textId="0F30A2AF" w:rsidR="00E15B6F" w:rsidRDefault="008C5BEF" w:rsidP="00A75C3B">
      <w:pPr>
        <w:spacing w:beforeLines="50" w:before="120" w:after="0" w:line="300" w:lineRule="auto"/>
        <w:jc w:val="both"/>
        <w:rPr>
          <w:rFonts w:eastAsiaTheme="minorEastAsia"/>
          <w:sz w:val="20"/>
          <w:lang w:eastAsia="zh-CN"/>
        </w:rPr>
      </w:pPr>
      <w:r>
        <w:rPr>
          <w:rFonts w:eastAsiaTheme="minorEastAsia"/>
          <w:sz w:val="20"/>
          <w:lang w:eastAsia="zh-CN"/>
        </w:rPr>
        <w:t xml:space="preserve">Option 2. The granularity of </w:t>
      </w:r>
      <w:r w:rsidR="00E33C8D">
        <w:rPr>
          <w:rFonts w:eastAsiaTheme="minorEastAsia"/>
          <w:sz w:val="20"/>
          <w:lang w:eastAsia="zh-CN"/>
        </w:rPr>
        <w:t>BAP</w:t>
      </w:r>
      <w:r>
        <w:rPr>
          <w:rFonts w:eastAsiaTheme="minorEastAsia"/>
          <w:sz w:val="20"/>
          <w:lang w:eastAsia="zh-CN"/>
        </w:rPr>
        <w:t xml:space="preserve"> layer entity is per </w:t>
      </w:r>
      <w:r w:rsidR="00E827C0">
        <w:rPr>
          <w:rFonts w:eastAsiaTheme="minorEastAsia"/>
          <w:sz w:val="20"/>
          <w:lang w:eastAsia="zh-CN"/>
        </w:rPr>
        <w:t>RLC entity.</w:t>
      </w:r>
    </w:p>
    <w:p w14:paraId="3F4271AE" w14:textId="2ADB5293" w:rsidR="00E22A9B" w:rsidRDefault="00D649C3" w:rsidP="00E22A9B">
      <w:pPr>
        <w:spacing w:beforeLines="50" w:before="120" w:after="0" w:line="300" w:lineRule="auto"/>
        <w:jc w:val="both"/>
        <w:rPr>
          <w:rFonts w:eastAsiaTheme="minorEastAsia"/>
          <w:sz w:val="20"/>
          <w:lang w:eastAsia="zh-CN"/>
        </w:rPr>
      </w:pPr>
      <w:r>
        <w:rPr>
          <w:rFonts w:eastAsiaTheme="minorEastAsia"/>
          <w:sz w:val="20"/>
          <w:lang w:eastAsia="zh-CN"/>
        </w:rPr>
        <w:lastRenderedPageBreak/>
        <w:t xml:space="preserve">According to the second bullet of the last RAN2 meeting agreements shown in section 1, </w:t>
      </w:r>
      <w:r w:rsidR="00E22A9B">
        <w:rPr>
          <w:rFonts w:eastAsiaTheme="minorEastAsia"/>
          <w:sz w:val="20"/>
          <w:lang w:eastAsia="zh-CN"/>
        </w:rPr>
        <w:t>the</w:t>
      </w:r>
      <w:r w:rsidR="006B61CC">
        <w:rPr>
          <w:rFonts w:eastAsiaTheme="minorEastAsia"/>
          <w:sz w:val="20"/>
          <w:lang w:eastAsia="zh-CN"/>
        </w:rPr>
        <w:t xml:space="preserve"> two</w:t>
      </w:r>
      <w:r w:rsidR="00E22A9B">
        <w:rPr>
          <w:rFonts w:eastAsiaTheme="minorEastAsia"/>
          <w:sz w:val="20"/>
          <w:lang w:eastAsia="zh-CN"/>
        </w:rPr>
        <w:t xml:space="preserve"> main functionalities of</w:t>
      </w:r>
      <w:r>
        <w:rPr>
          <w:rFonts w:eastAsiaTheme="minorEastAsia"/>
          <w:sz w:val="20"/>
          <w:lang w:eastAsia="zh-CN"/>
        </w:rPr>
        <w:t xml:space="preserve"> Tx</w:t>
      </w:r>
      <w:r w:rsidR="00E22A9B">
        <w:rPr>
          <w:rFonts w:eastAsiaTheme="minorEastAsia"/>
          <w:sz w:val="20"/>
          <w:lang w:eastAsia="zh-CN"/>
        </w:rPr>
        <w:t xml:space="preserve"> </w:t>
      </w:r>
      <w:r w:rsidR="00E33C8D">
        <w:rPr>
          <w:rFonts w:eastAsiaTheme="minorEastAsia"/>
          <w:sz w:val="20"/>
          <w:lang w:eastAsia="zh-CN"/>
        </w:rPr>
        <w:t>BAP</w:t>
      </w:r>
      <w:r w:rsidR="00E22A9B">
        <w:rPr>
          <w:rFonts w:eastAsiaTheme="minorEastAsia"/>
          <w:sz w:val="20"/>
          <w:lang w:eastAsia="zh-CN"/>
        </w:rPr>
        <w:t xml:space="preserve"> layer are routing and bearer mapping, it means that a next hop node is chosen after doing routing selection, and then a backhaul RLC channel is chosen after bearer mapping. In other words, the egress RLC entity is chosen for a </w:t>
      </w:r>
      <w:r w:rsidR="00E33C8D">
        <w:rPr>
          <w:rFonts w:eastAsiaTheme="minorEastAsia"/>
          <w:sz w:val="20"/>
          <w:lang w:eastAsia="zh-CN"/>
        </w:rPr>
        <w:t>BAP</w:t>
      </w:r>
      <w:r w:rsidR="00E22A9B">
        <w:rPr>
          <w:rFonts w:eastAsiaTheme="minorEastAsia"/>
          <w:sz w:val="20"/>
          <w:lang w:eastAsia="zh-CN"/>
        </w:rPr>
        <w:t xml:space="preserve"> PDU after processing of </w:t>
      </w:r>
      <w:r w:rsidR="00E33C8D">
        <w:rPr>
          <w:rFonts w:eastAsiaTheme="minorEastAsia"/>
          <w:sz w:val="20"/>
          <w:lang w:eastAsia="zh-CN"/>
        </w:rPr>
        <w:t>BAP</w:t>
      </w:r>
      <w:r w:rsidR="00E22A9B">
        <w:rPr>
          <w:rFonts w:eastAsiaTheme="minorEastAsia"/>
          <w:sz w:val="20"/>
          <w:lang w:eastAsia="zh-CN"/>
        </w:rPr>
        <w:t xml:space="preserve"> layer. However,</w:t>
      </w:r>
      <w:r w:rsidR="00E22A9B">
        <w:rPr>
          <w:rFonts w:eastAsiaTheme="minorEastAsia" w:hint="eastAsia"/>
          <w:sz w:val="20"/>
          <w:lang w:eastAsia="zh-CN"/>
        </w:rPr>
        <w:t xml:space="preserve"> </w:t>
      </w:r>
      <w:r w:rsidR="00E22A9B">
        <w:rPr>
          <w:rFonts w:eastAsiaTheme="minorEastAsia"/>
          <w:sz w:val="20"/>
          <w:lang w:eastAsia="zh-CN"/>
        </w:rPr>
        <w:t xml:space="preserve">since the </w:t>
      </w:r>
      <w:r w:rsidR="00E33C8D">
        <w:rPr>
          <w:rFonts w:eastAsiaTheme="minorEastAsia"/>
          <w:sz w:val="20"/>
          <w:lang w:eastAsia="zh-CN"/>
        </w:rPr>
        <w:t>BAP</w:t>
      </w:r>
      <w:r w:rsidR="00E22A9B">
        <w:rPr>
          <w:rFonts w:eastAsiaTheme="minorEastAsia"/>
          <w:sz w:val="20"/>
          <w:lang w:eastAsia="zh-CN"/>
        </w:rPr>
        <w:t xml:space="preserve"> layer entity is one to one mapped to an RLC entity in option 2, the RLC entity is chosen before processing of </w:t>
      </w:r>
      <w:r w:rsidR="00E33C8D">
        <w:rPr>
          <w:rFonts w:eastAsiaTheme="minorEastAsia"/>
          <w:sz w:val="20"/>
          <w:lang w:eastAsia="zh-CN"/>
        </w:rPr>
        <w:t>BAP</w:t>
      </w:r>
      <w:r w:rsidR="00E22A9B">
        <w:rPr>
          <w:rFonts w:eastAsiaTheme="minorEastAsia"/>
          <w:sz w:val="20"/>
          <w:lang w:eastAsia="zh-CN"/>
        </w:rPr>
        <w:t xml:space="preserve"> layer, then neither the routing nor the bearer mapping is performed at </w:t>
      </w:r>
      <w:r w:rsidR="00E33C8D">
        <w:rPr>
          <w:rFonts w:eastAsiaTheme="minorEastAsia"/>
          <w:sz w:val="20"/>
          <w:lang w:eastAsia="zh-CN"/>
        </w:rPr>
        <w:t>BAP</w:t>
      </w:r>
      <w:r w:rsidR="00E22A9B">
        <w:rPr>
          <w:rFonts w:eastAsiaTheme="minorEastAsia"/>
          <w:sz w:val="20"/>
          <w:lang w:eastAsia="zh-CN"/>
        </w:rPr>
        <w:t xml:space="preserve"> layer, and such option has contradiction with the assumption of </w:t>
      </w:r>
      <w:r w:rsidR="00E33C8D">
        <w:rPr>
          <w:rFonts w:eastAsiaTheme="minorEastAsia"/>
          <w:sz w:val="20"/>
          <w:lang w:eastAsia="zh-CN"/>
        </w:rPr>
        <w:t>BAP</w:t>
      </w:r>
      <w:r w:rsidR="00E22A9B">
        <w:rPr>
          <w:rFonts w:eastAsiaTheme="minorEastAsia"/>
          <w:sz w:val="20"/>
          <w:lang w:eastAsia="zh-CN"/>
        </w:rPr>
        <w:t xml:space="preserve"> layer’s functionalities. From this perspective, option 1 is more reasonable when compared with option 2.</w:t>
      </w:r>
    </w:p>
    <w:p w14:paraId="6C6D0A8F" w14:textId="06EFE247" w:rsidR="000C7FE0" w:rsidRDefault="001B2539" w:rsidP="00A75C3B">
      <w:pPr>
        <w:spacing w:beforeLines="50" w:before="120" w:after="0" w:line="300" w:lineRule="auto"/>
        <w:jc w:val="both"/>
      </w:pPr>
      <w:r>
        <w:object w:dxaOrig="6165" w:dyaOrig="4170" w14:anchorId="2738A5F6">
          <v:shape id="_x0000_i1026" type="#_x0000_t75" style="width:231.5pt;height:157.2pt" o:ole="">
            <v:imagedata r:id="rId11" o:title=""/>
          </v:shape>
          <o:OLEObject Type="Embed" ProgID="Visio.Drawing.15" ShapeID="_x0000_i1026" DrawAspect="Content" ObjectID="_1627453449" r:id="rId12"/>
        </w:object>
      </w:r>
      <w:r w:rsidR="0052042F">
        <w:t xml:space="preserve"> </w:t>
      </w:r>
      <w:r>
        <w:t xml:space="preserve"> </w:t>
      </w:r>
      <w:r w:rsidR="006A6A41">
        <w:t xml:space="preserve"> </w:t>
      </w:r>
      <w:r w:rsidR="006A6A41">
        <w:object w:dxaOrig="6015" w:dyaOrig="4350" w14:anchorId="119FD2B2">
          <v:shape id="_x0000_i1027" type="#_x0000_t75" style="width:218.95pt;height:159pt" o:ole="">
            <v:imagedata r:id="rId13" o:title=""/>
          </v:shape>
          <o:OLEObject Type="Embed" ProgID="Visio.Drawing.15" ShapeID="_x0000_i1027" DrawAspect="Content" ObjectID="_1627453450" r:id="rId14"/>
        </w:object>
      </w:r>
    </w:p>
    <w:p w14:paraId="6F320E41" w14:textId="03F6B6EE" w:rsidR="000C7FE0" w:rsidRPr="0052042F" w:rsidRDefault="0052042F" w:rsidP="0052042F">
      <w:pPr>
        <w:pStyle w:val="af3"/>
        <w:jc w:val="center"/>
        <w:rPr>
          <w:rFonts w:eastAsiaTheme="minorEastAsia"/>
          <w:b w:val="0"/>
          <w:sz w:val="16"/>
          <w:lang w:eastAsia="zh-CN"/>
        </w:rPr>
      </w:pPr>
      <w:bookmarkStart w:id="8" w:name="OLE_LINK27"/>
      <w:r w:rsidRPr="0052042F">
        <w:rPr>
          <w:b w:val="0"/>
          <w:sz w:val="20"/>
        </w:rPr>
        <w:t xml:space="preserve">Figure </w:t>
      </w:r>
      <w:r w:rsidRPr="0052042F">
        <w:rPr>
          <w:b w:val="0"/>
          <w:sz w:val="20"/>
        </w:rPr>
        <w:fldChar w:fldCharType="begin"/>
      </w:r>
      <w:r w:rsidRPr="0052042F">
        <w:rPr>
          <w:b w:val="0"/>
          <w:sz w:val="20"/>
        </w:rPr>
        <w:instrText xml:space="preserve"> SEQ Figure \* ARABIC </w:instrText>
      </w:r>
      <w:r w:rsidRPr="0052042F">
        <w:rPr>
          <w:b w:val="0"/>
          <w:sz w:val="20"/>
        </w:rPr>
        <w:fldChar w:fldCharType="separate"/>
      </w:r>
      <w:r w:rsidR="00FE6DD0">
        <w:rPr>
          <w:b w:val="0"/>
          <w:noProof/>
          <w:sz w:val="20"/>
        </w:rPr>
        <w:t>2</w:t>
      </w:r>
      <w:r w:rsidRPr="0052042F">
        <w:rPr>
          <w:b w:val="0"/>
          <w:sz w:val="20"/>
        </w:rPr>
        <w:fldChar w:fldCharType="end"/>
      </w:r>
      <w:r>
        <w:rPr>
          <w:b w:val="0"/>
          <w:sz w:val="20"/>
        </w:rPr>
        <w:t xml:space="preserve">. </w:t>
      </w:r>
      <w:r w:rsidR="00143B82">
        <w:rPr>
          <w:b w:val="0"/>
          <w:sz w:val="20"/>
        </w:rPr>
        <w:t xml:space="preserve">Granularity options of </w:t>
      </w:r>
      <w:r w:rsidR="00E33C8D">
        <w:rPr>
          <w:b w:val="0"/>
          <w:sz w:val="20"/>
        </w:rPr>
        <w:t>BAP</w:t>
      </w:r>
      <w:r w:rsidR="00143B82">
        <w:rPr>
          <w:b w:val="0"/>
          <w:sz w:val="20"/>
        </w:rPr>
        <w:t xml:space="preserve"> layer </w:t>
      </w:r>
    </w:p>
    <w:bookmarkEnd w:id="8"/>
    <w:p w14:paraId="6FAF4DE5" w14:textId="77777777" w:rsidR="001B65A0" w:rsidRDefault="001B65A0" w:rsidP="001B65A0">
      <w:pPr>
        <w:spacing w:beforeLines="50" w:before="120" w:after="0" w:line="300" w:lineRule="auto"/>
        <w:jc w:val="both"/>
        <w:rPr>
          <w:rFonts w:eastAsiaTheme="minorEastAsia"/>
          <w:sz w:val="20"/>
          <w:lang w:eastAsia="zh-CN"/>
        </w:rPr>
      </w:pPr>
      <w:r>
        <w:rPr>
          <w:rFonts w:eastAsiaTheme="minorEastAsia"/>
          <w:sz w:val="20"/>
          <w:lang w:eastAsia="zh-CN"/>
        </w:rPr>
        <w:t>On the other hand, for the downlink flow control problem, hop by hop flow control feedback may relies on BAP layer feedback from IAB node to its parent node as discussed in the study item phase. However, if the granularity of BAP layer entity is per RLC entity, the BAP layer feedback only be constrained to indicate buffer status about the RLC channel between the IAB node and its parent node, instead of reporting the buffer status about an IAB node’s downstream link. Comparatively, option 1 is more flexible for supporting DL flow control feedback in BAP layer about descendent links to parent node.</w:t>
      </w:r>
    </w:p>
    <w:p w14:paraId="0467BC9A" w14:textId="59009029" w:rsidR="00750B9C" w:rsidRDefault="00B157BA" w:rsidP="007F3E6A">
      <w:pPr>
        <w:spacing w:beforeLines="50" w:before="120" w:after="0" w:line="300" w:lineRule="auto"/>
        <w:jc w:val="both"/>
        <w:rPr>
          <w:rFonts w:eastAsiaTheme="minorEastAsia"/>
          <w:sz w:val="20"/>
          <w:lang w:eastAsia="zh-CN"/>
        </w:rPr>
      </w:pPr>
      <w:r>
        <w:rPr>
          <w:rFonts w:eastAsiaTheme="minorEastAsia"/>
          <w:b/>
          <w:sz w:val="20"/>
          <w:lang w:eastAsia="zh-CN"/>
        </w:rPr>
        <w:t xml:space="preserve">Proposal </w:t>
      </w:r>
      <w:r w:rsidR="008E1EF6">
        <w:rPr>
          <w:rFonts w:eastAsiaTheme="minorEastAsia"/>
          <w:b/>
          <w:sz w:val="20"/>
          <w:lang w:eastAsia="zh-CN"/>
        </w:rPr>
        <w:t>4</w:t>
      </w:r>
      <w:r>
        <w:rPr>
          <w:rFonts w:eastAsiaTheme="minorEastAsia"/>
          <w:b/>
          <w:sz w:val="20"/>
          <w:lang w:eastAsia="zh-CN"/>
        </w:rPr>
        <w:t>:</w:t>
      </w:r>
      <w:r w:rsidRPr="00B157BA">
        <w:rPr>
          <w:rFonts w:eastAsiaTheme="minorEastAsia"/>
          <w:b/>
          <w:sz w:val="20"/>
          <w:lang w:eastAsia="zh-CN"/>
        </w:rPr>
        <w:t xml:space="preserve"> </w:t>
      </w:r>
      <w:r w:rsidRPr="008B0F51">
        <w:rPr>
          <w:rFonts w:eastAsiaTheme="minorEastAsia"/>
          <w:b/>
          <w:sz w:val="20"/>
          <w:lang w:eastAsia="zh-CN"/>
        </w:rPr>
        <w:t xml:space="preserve">The granularity of </w:t>
      </w:r>
      <w:r>
        <w:rPr>
          <w:rFonts w:eastAsiaTheme="minorEastAsia"/>
          <w:b/>
          <w:sz w:val="20"/>
          <w:lang w:eastAsia="zh-CN"/>
        </w:rPr>
        <w:t>BAP</w:t>
      </w:r>
      <w:r w:rsidRPr="008B0F51">
        <w:rPr>
          <w:rFonts w:eastAsiaTheme="minorEastAsia"/>
          <w:b/>
          <w:sz w:val="20"/>
          <w:lang w:eastAsia="zh-CN"/>
        </w:rPr>
        <w:t xml:space="preserve"> entity is per MT/DU, rather than per RLC entity</w:t>
      </w:r>
      <w:r>
        <w:rPr>
          <w:rFonts w:eastAsiaTheme="minorEastAsia"/>
          <w:b/>
          <w:sz w:val="20"/>
          <w:lang w:eastAsia="zh-CN"/>
        </w:rPr>
        <w:t>.</w:t>
      </w:r>
    </w:p>
    <w:p w14:paraId="766E89E3" w14:textId="43D8A16B" w:rsidR="00355C67" w:rsidRDefault="00355C67" w:rsidP="00105B33">
      <w:pPr>
        <w:pStyle w:val="afff"/>
        <w:numPr>
          <w:ilvl w:val="0"/>
          <w:numId w:val="17"/>
        </w:numPr>
        <w:spacing w:beforeLines="50" w:before="120" w:line="300" w:lineRule="auto"/>
        <w:ind w:firstLineChars="0"/>
        <w:jc w:val="both"/>
        <w:rPr>
          <w:rFonts w:eastAsiaTheme="minorEastAsia"/>
          <w:b/>
          <w:sz w:val="20"/>
          <w:lang w:eastAsia="zh-CN"/>
        </w:rPr>
      </w:pPr>
      <w:r>
        <w:rPr>
          <w:rFonts w:eastAsiaTheme="minorEastAsia" w:hint="eastAsia"/>
          <w:b/>
          <w:sz w:val="20"/>
          <w:lang w:eastAsia="zh-CN"/>
        </w:rPr>
        <w:t>BAP SDU delivery to upper layer</w:t>
      </w:r>
    </w:p>
    <w:p w14:paraId="09ACC39A" w14:textId="4E80AF9F" w:rsidR="00355C67" w:rsidRDefault="003C63B9" w:rsidP="00355C67">
      <w:pPr>
        <w:spacing w:beforeLines="50" w:before="120" w:after="0" w:line="300" w:lineRule="auto"/>
        <w:jc w:val="both"/>
        <w:rPr>
          <w:rFonts w:eastAsiaTheme="minorEastAsia"/>
          <w:sz w:val="20"/>
          <w:lang w:eastAsia="zh-CN"/>
        </w:rPr>
      </w:pPr>
      <w:r>
        <w:rPr>
          <w:rFonts w:eastAsiaTheme="minorEastAsia"/>
          <w:sz w:val="20"/>
          <w:lang w:eastAsia="zh-CN"/>
        </w:rPr>
        <w:t>For the receiving BAP entity, there are two possible operation when it receives a BAP PDU from low layer. One is delivering to upper layer, the other one is delivering packets to the transmitting BAP entity</w:t>
      </w:r>
      <w:r w:rsidR="00E70264">
        <w:rPr>
          <w:rFonts w:eastAsiaTheme="minorEastAsia"/>
          <w:sz w:val="20"/>
          <w:lang w:eastAsia="zh-CN"/>
        </w:rPr>
        <w:t>.</w:t>
      </w:r>
      <w:r w:rsidR="00204E1A">
        <w:rPr>
          <w:rFonts w:eastAsiaTheme="minorEastAsia"/>
          <w:sz w:val="20"/>
          <w:lang w:eastAsia="zh-CN"/>
        </w:rPr>
        <w:t xml:space="preserve"> </w:t>
      </w:r>
      <w:r w:rsidR="00E70264">
        <w:rPr>
          <w:rFonts w:eastAsiaTheme="minorEastAsia"/>
          <w:sz w:val="20"/>
          <w:lang w:eastAsia="zh-CN"/>
        </w:rPr>
        <w:t xml:space="preserve">For a downstream packet, the BAP layer in access IAB node will deliver it to upper layer, i.e. the IP layer in the DU part. For an upstream packet, the BAP layer in the IAB-donor-DU will deliver it </w:t>
      </w:r>
      <w:r w:rsidR="00B70208">
        <w:rPr>
          <w:rFonts w:eastAsiaTheme="minorEastAsia"/>
          <w:sz w:val="20"/>
          <w:lang w:eastAsia="zh-CN"/>
        </w:rPr>
        <w:t>to upper layer, i.e. the IP layer in the IAB-donor-DU.</w:t>
      </w:r>
      <w:r w:rsidR="005463C9" w:rsidRPr="005463C9">
        <w:rPr>
          <w:rFonts w:eastAsiaTheme="minorEastAsia"/>
          <w:sz w:val="20"/>
          <w:lang w:eastAsia="zh-CN"/>
        </w:rPr>
        <w:t xml:space="preserve"> </w:t>
      </w:r>
      <w:r w:rsidR="005463C9">
        <w:rPr>
          <w:rFonts w:eastAsiaTheme="minorEastAsia"/>
          <w:sz w:val="20"/>
          <w:lang w:eastAsia="zh-CN"/>
        </w:rPr>
        <w:t>Thus the BAP layer should differentiate which packets should be delivered to the upper layer first. About routing, RAN2 has agreed that “</w:t>
      </w:r>
      <w:r w:rsidR="005463C9" w:rsidRPr="005463C9">
        <w:rPr>
          <w:rFonts w:eastAsiaTheme="minorEastAsia"/>
          <w:i/>
          <w:sz w:val="20"/>
          <w:lang w:eastAsia="zh-CN"/>
        </w:rPr>
        <w:t>Each BAP address defines a unique destination (unique for IAB network of one Donor, either an IAB access node, or the IAB donor)</w:t>
      </w:r>
      <w:r w:rsidR="005463C9">
        <w:rPr>
          <w:rFonts w:eastAsiaTheme="minorEastAsia"/>
          <w:sz w:val="20"/>
          <w:lang w:eastAsia="zh-CN"/>
        </w:rPr>
        <w:t xml:space="preserve">” </w:t>
      </w:r>
      <w:r w:rsidR="005463C9">
        <w:rPr>
          <w:rFonts w:eastAsiaTheme="minorEastAsia"/>
          <w:sz w:val="20"/>
          <w:lang w:eastAsia="zh-CN"/>
        </w:rPr>
        <w:fldChar w:fldCharType="begin"/>
      </w:r>
      <w:r w:rsidR="005463C9">
        <w:rPr>
          <w:rFonts w:eastAsiaTheme="minorEastAsia"/>
          <w:sz w:val="20"/>
          <w:lang w:eastAsia="zh-CN"/>
        </w:rPr>
        <w:instrText xml:space="preserve"> REF _Ref15898257 \r \h </w:instrText>
      </w:r>
      <w:r w:rsidR="005463C9">
        <w:rPr>
          <w:rFonts w:eastAsiaTheme="minorEastAsia"/>
          <w:sz w:val="20"/>
          <w:lang w:eastAsia="zh-CN"/>
        </w:rPr>
      </w:r>
      <w:r w:rsidR="005463C9">
        <w:rPr>
          <w:rFonts w:eastAsiaTheme="minorEastAsia"/>
          <w:sz w:val="20"/>
          <w:lang w:eastAsia="zh-CN"/>
        </w:rPr>
        <w:fldChar w:fldCharType="separate"/>
      </w:r>
      <w:r w:rsidR="00FE6DD0">
        <w:rPr>
          <w:rFonts w:eastAsiaTheme="minorEastAsia"/>
          <w:sz w:val="20"/>
          <w:lang w:eastAsia="zh-CN"/>
        </w:rPr>
        <w:t>[3]</w:t>
      </w:r>
      <w:r w:rsidR="005463C9">
        <w:rPr>
          <w:rFonts w:eastAsiaTheme="minorEastAsia"/>
          <w:sz w:val="20"/>
          <w:lang w:eastAsia="zh-CN"/>
        </w:rPr>
        <w:fldChar w:fldCharType="end"/>
      </w:r>
      <w:r w:rsidR="005463C9">
        <w:rPr>
          <w:rFonts w:eastAsiaTheme="minorEastAsia"/>
          <w:sz w:val="20"/>
          <w:lang w:eastAsia="zh-CN"/>
        </w:rPr>
        <w:t xml:space="preserve">. As a result, </w:t>
      </w:r>
      <w:r w:rsidR="00A50A56">
        <w:rPr>
          <w:rFonts w:eastAsiaTheme="minorEastAsia"/>
          <w:sz w:val="20"/>
          <w:lang w:eastAsia="zh-CN"/>
        </w:rPr>
        <w:t xml:space="preserve">if the BAP address in the BAP header of the received packet is same as the BAP address of this node, </w:t>
      </w:r>
      <w:r w:rsidR="005463C9">
        <w:rPr>
          <w:rFonts w:eastAsiaTheme="minorEastAsia"/>
          <w:sz w:val="20"/>
          <w:lang w:eastAsia="zh-CN"/>
        </w:rPr>
        <w:t xml:space="preserve">the </w:t>
      </w:r>
      <w:r w:rsidR="00A50A56">
        <w:rPr>
          <w:rFonts w:eastAsiaTheme="minorEastAsia"/>
          <w:sz w:val="20"/>
          <w:lang w:eastAsia="zh-CN"/>
        </w:rPr>
        <w:t xml:space="preserve">Rx </w:t>
      </w:r>
      <w:r w:rsidR="005463C9">
        <w:rPr>
          <w:rFonts w:eastAsiaTheme="minorEastAsia"/>
          <w:sz w:val="20"/>
          <w:lang w:eastAsia="zh-CN"/>
        </w:rPr>
        <w:t xml:space="preserve">BAP entity can </w:t>
      </w:r>
      <w:r w:rsidR="00A50A56">
        <w:rPr>
          <w:rFonts w:eastAsiaTheme="minorEastAsia"/>
          <w:sz w:val="20"/>
          <w:lang w:eastAsia="zh-CN"/>
        </w:rPr>
        <w:t>deliver the packet to upper layer.</w:t>
      </w:r>
    </w:p>
    <w:p w14:paraId="014AEBD7" w14:textId="300A9AFB" w:rsidR="00B70208" w:rsidRPr="00A50A56" w:rsidRDefault="00A50A56" w:rsidP="00355C67">
      <w:pPr>
        <w:spacing w:beforeLines="50" w:before="120" w:after="0" w:line="300" w:lineRule="auto"/>
        <w:jc w:val="both"/>
        <w:rPr>
          <w:rFonts w:eastAsiaTheme="minorEastAsia"/>
          <w:sz w:val="20"/>
          <w:lang w:eastAsia="zh-CN"/>
        </w:rPr>
      </w:pPr>
      <w:r w:rsidRPr="00820831">
        <w:rPr>
          <w:rFonts w:eastAsiaTheme="minorEastAsia"/>
          <w:b/>
          <w:sz w:val="20"/>
          <w:lang w:eastAsia="zh-CN"/>
        </w:rPr>
        <w:t xml:space="preserve">Proposal </w:t>
      </w:r>
      <w:r w:rsidR="001075F5">
        <w:rPr>
          <w:rFonts w:eastAsiaTheme="minorEastAsia"/>
          <w:b/>
          <w:sz w:val="20"/>
          <w:lang w:eastAsia="zh-CN"/>
        </w:rPr>
        <w:t>5</w:t>
      </w:r>
      <w:bookmarkStart w:id="9" w:name="_GoBack"/>
      <w:bookmarkEnd w:id="9"/>
      <w:r w:rsidRPr="00820831">
        <w:rPr>
          <w:rFonts w:eastAsiaTheme="minorEastAsia"/>
          <w:b/>
          <w:sz w:val="20"/>
          <w:lang w:eastAsia="zh-CN"/>
        </w:rPr>
        <w:t xml:space="preserve">: </w:t>
      </w:r>
      <w:r w:rsidR="00877299" w:rsidRPr="00820831">
        <w:rPr>
          <w:rFonts w:eastAsiaTheme="minorEastAsia"/>
          <w:b/>
          <w:sz w:val="20"/>
          <w:lang w:eastAsia="zh-CN"/>
        </w:rPr>
        <w:t>If the BAP address in the BAP header of packet received from lower layer</w:t>
      </w:r>
      <w:r w:rsidR="005008F4" w:rsidRPr="00820831">
        <w:rPr>
          <w:rFonts w:eastAsiaTheme="minorEastAsia"/>
          <w:b/>
          <w:sz w:val="20"/>
          <w:lang w:eastAsia="zh-CN"/>
        </w:rPr>
        <w:t xml:space="preserve"> is same as the BAP address of the node in which the BAP entity locates</w:t>
      </w:r>
      <w:r w:rsidR="00877299" w:rsidRPr="00820831">
        <w:rPr>
          <w:rFonts w:eastAsiaTheme="minorEastAsia"/>
          <w:b/>
          <w:sz w:val="20"/>
          <w:lang w:eastAsia="zh-CN"/>
        </w:rPr>
        <w:t>, t</w:t>
      </w:r>
      <w:r w:rsidRPr="00820831">
        <w:rPr>
          <w:rFonts w:eastAsiaTheme="minorEastAsia"/>
          <w:b/>
          <w:sz w:val="20"/>
          <w:lang w:eastAsia="zh-CN"/>
        </w:rPr>
        <w:t>he BAP entity determines to deliver the packet to upper layer, i.e the IP lay</w:t>
      </w:r>
      <w:r w:rsidR="00877299" w:rsidRPr="00820831">
        <w:rPr>
          <w:rFonts w:eastAsiaTheme="minorEastAsia"/>
          <w:b/>
          <w:sz w:val="20"/>
          <w:lang w:eastAsia="zh-CN"/>
        </w:rPr>
        <w:t>er at DU part.</w:t>
      </w:r>
    </w:p>
    <w:p w14:paraId="1C90DF39" w14:textId="582BCDF6" w:rsidR="00D649C3" w:rsidRDefault="00D649C3" w:rsidP="00105B33">
      <w:pPr>
        <w:pStyle w:val="afff"/>
        <w:numPr>
          <w:ilvl w:val="0"/>
          <w:numId w:val="17"/>
        </w:numPr>
        <w:spacing w:beforeLines="50" w:before="120" w:line="300" w:lineRule="auto"/>
        <w:ind w:firstLineChars="0"/>
        <w:jc w:val="both"/>
        <w:rPr>
          <w:rFonts w:eastAsiaTheme="minorEastAsia"/>
          <w:b/>
          <w:sz w:val="20"/>
          <w:lang w:eastAsia="zh-CN"/>
        </w:rPr>
      </w:pPr>
      <w:r>
        <w:rPr>
          <w:rFonts w:eastAsiaTheme="minorEastAsia"/>
          <w:b/>
          <w:sz w:val="20"/>
          <w:lang w:eastAsia="zh-CN"/>
        </w:rPr>
        <w:t>C</w:t>
      </w:r>
      <w:r>
        <w:rPr>
          <w:rFonts w:eastAsiaTheme="minorEastAsia" w:hint="eastAsia"/>
          <w:b/>
          <w:sz w:val="20"/>
          <w:lang w:eastAsia="zh-CN"/>
        </w:rPr>
        <w:t>onfiguration</w:t>
      </w:r>
      <w:r>
        <w:rPr>
          <w:rFonts w:eastAsiaTheme="minorEastAsia"/>
          <w:b/>
          <w:sz w:val="20"/>
          <w:lang w:eastAsia="zh-CN"/>
        </w:rPr>
        <w:t xml:space="preserve"> of </w:t>
      </w:r>
      <w:r w:rsidR="00E33C8D">
        <w:rPr>
          <w:rFonts w:eastAsiaTheme="minorEastAsia"/>
          <w:b/>
          <w:sz w:val="20"/>
          <w:lang w:eastAsia="zh-CN"/>
        </w:rPr>
        <w:t>BAP</w:t>
      </w:r>
      <w:r>
        <w:rPr>
          <w:rFonts w:eastAsiaTheme="minorEastAsia"/>
          <w:b/>
          <w:sz w:val="20"/>
          <w:lang w:eastAsia="zh-CN"/>
        </w:rPr>
        <w:t xml:space="preserve"> layer</w:t>
      </w:r>
    </w:p>
    <w:p w14:paraId="156FD7FA" w14:textId="17954D89" w:rsidR="001F5DAC" w:rsidRDefault="009068D4" w:rsidP="00F266EB">
      <w:pPr>
        <w:spacing w:beforeLines="50" w:before="120" w:after="0" w:line="300" w:lineRule="auto"/>
        <w:jc w:val="both"/>
        <w:rPr>
          <w:rFonts w:eastAsiaTheme="minorEastAsia"/>
          <w:sz w:val="20"/>
          <w:lang w:eastAsia="zh-CN"/>
        </w:rPr>
      </w:pPr>
      <w:r>
        <w:rPr>
          <w:rFonts w:eastAsiaTheme="minorEastAsia"/>
          <w:sz w:val="20"/>
          <w:lang w:eastAsia="zh-CN"/>
        </w:rPr>
        <w:t xml:space="preserve">Based on the previous analysis, the MT </w:t>
      </w:r>
      <w:r w:rsidR="00E73255">
        <w:rPr>
          <w:rFonts w:eastAsiaTheme="minorEastAsia"/>
          <w:sz w:val="20"/>
          <w:lang w:eastAsia="zh-CN"/>
        </w:rPr>
        <w:t xml:space="preserve">part </w:t>
      </w:r>
      <w:r>
        <w:rPr>
          <w:rFonts w:eastAsiaTheme="minorEastAsia"/>
          <w:sz w:val="20"/>
          <w:lang w:eastAsia="zh-CN"/>
        </w:rPr>
        <w:t xml:space="preserve">and DU </w:t>
      </w:r>
      <w:r w:rsidR="00E73255">
        <w:rPr>
          <w:rFonts w:eastAsiaTheme="minorEastAsia"/>
          <w:sz w:val="20"/>
          <w:lang w:eastAsia="zh-CN"/>
        </w:rPr>
        <w:t xml:space="preserve">part </w:t>
      </w:r>
      <w:r>
        <w:rPr>
          <w:rFonts w:eastAsiaTheme="minorEastAsia"/>
          <w:sz w:val="20"/>
          <w:lang w:eastAsia="zh-CN"/>
        </w:rPr>
        <w:t>has separate</w:t>
      </w:r>
      <w:r w:rsidR="008D10EB">
        <w:rPr>
          <w:rFonts w:eastAsiaTheme="minorEastAsia"/>
          <w:sz w:val="20"/>
          <w:lang w:eastAsia="zh-CN"/>
        </w:rPr>
        <w:t xml:space="preserve"> </w:t>
      </w:r>
      <w:r w:rsidR="00E33C8D">
        <w:rPr>
          <w:rFonts w:eastAsiaTheme="minorEastAsia"/>
          <w:sz w:val="20"/>
          <w:lang w:eastAsia="zh-CN"/>
        </w:rPr>
        <w:t>BAP</w:t>
      </w:r>
      <w:r w:rsidR="008D10EB">
        <w:rPr>
          <w:rFonts w:eastAsiaTheme="minorEastAsia"/>
          <w:sz w:val="20"/>
          <w:lang w:eastAsia="zh-CN"/>
        </w:rPr>
        <w:t xml:space="preserve"> layer entities, consequently,</w:t>
      </w:r>
      <w:r>
        <w:rPr>
          <w:rFonts w:eastAsiaTheme="minorEastAsia"/>
          <w:sz w:val="20"/>
          <w:lang w:eastAsia="zh-CN"/>
        </w:rPr>
        <w:t xml:space="preserve"> </w:t>
      </w:r>
      <w:r w:rsidR="008D10EB">
        <w:rPr>
          <w:rFonts w:eastAsiaTheme="minorEastAsia"/>
          <w:sz w:val="20"/>
          <w:lang w:eastAsia="zh-CN"/>
        </w:rPr>
        <w:t>t</w:t>
      </w:r>
      <w:r>
        <w:rPr>
          <w:rFonts w:eastAsiaTheme="minorEastAsia"/>
          <w:sz w:val="20"/>
          <w:lang w:eastAsia="zh-CN"/>
        </w:rPr>
        <w:t xml:space="preserve">he </w:t>
      </w:r>
      <w:r w:rsidR="00E33C8D">
        <w:rPr>
          <w:rFonts w:eastAsiaTheme="minorEastAsia"/>
          <w:sz w:val="20"/>
          <w:lang w:eastAsia="zh-CN"/>
        </w:rPr>
        <w:t>BAP</w:t>
      </w:r>
      <w:r>
        <w:rPr>
          <w:rFonts w:eastAsiaTheme="minorEastAsia"/>
          <w:sz w:val="20"/>
          <w:lang w:eastAsia="zh-CN"/>
        </w:rPr>
        <w:t xml:space="preserve"> layer in the DU part and </w:t>
      </w:r>
      <w:r>
        <w:rPr>
          <w:rFonts w:eastAsiaTheme="minorEastAsia" w:hint="eastAsia"/>
          <w:sz w:val="20"/>
          <w:lang w:eastAsia="zh-CN"/>
        </w:rPr>
        <w:t xml:space="preserve">the </w:t>
      </w:r>
      <w:r w:rsidR="00E33C8D">
        <w:rPr>
          <w:rFonts w:eastAsiaTheme="minorEastAsia" w:hint="eastAsia"/>
          <w:sz w:val="20"/>
          <w:lang w:eastAsia="zh-CN"/>
        </w:rPr>
        <w:t>BAP</w:t>
      </w:r>
      <w:r>
        <w:rPr>
          <w:rFonts w:eastAsiaTheme="minorEastAsia" w:hint="eastAsia"/>
          <w:sz w:val="20"/>
          <w:lang w:eastAsia="zh-CN"/>
        </w:rPr>
        <w:t xml:space="preserve"> layer in the MT part needs to be configured </w:t>
      </w:r>
      <w:r w:rsidR="008D10EB">
        <w:rPr>
          <w:rFonts w:eastAsiaTheme="minorEastAsia"/>
          <w:sz w:val="20"/>
          <w:lang w:eastAsia="zh-CN"/>
        </w:rPr>
        <w:t xml:space="preserve">using </w:t>
      </w:r>
      <w:r w:rsidR="008D10EB">
        <w:rPr>
          <w:rFonts w:eastAsiaTheme="minorEastAsia" w:hint="eastAsia"/>
          <w:sz w:val="20"/>
          <w:lang w:eastAsia="zh-CN"/>
        </w:rPr>
        <w:t xml:space="preserve">separate </w:t>
      </w:r>
      <w:r w:rsidR="008D10EB">
        <w:rPr>
          <w:rFonts w:eastAsiaTheme="minorEastAsia"/>
          <w:sz w:val="20"/>
          <w:lang w:eastAsia="zh-CN"/>
        </w:rPr>
        <w:t>signalling</w:t>
      </w:r>
      <w:r w:rsidR="008D10EB">
        <w:rPr>
          <w:rFonts w:eastAsiaTheme="minorEastAsia" w:hint="eastAsia"/>
          <w:sz w:val="20"/>
          <w:lang w:eastAsia="zh-CN"/>
        </w:rPr>
        <w:t>.</w:t>
      </w:r>
      <w:r w:rsidR="008D10EB">
        <w:rPr>
          <w:rFonts w:eastAsiaTheme="minorEastAsia"/>
          <w:sz w:val="20"/>
          <w:lang w:eastAsia="zh-CN"/>
        </w:rPr>
        <w:t xml:space="preserve"> For the DU part, it </w:t>
      </w:r>
      <w:r w:rsidR="001F5DAC">
        <w:rPr>
          <w:rFonts w:eastAsiaTheme="minorEastAsia"/>
          <w:sz w:val="20"/>
          <w:lang w:eastAsia="zh-CN"/>
        </w:rPr>
        <w:t>has been agreed by RAN3 that “</w:t>
      </w:r>
      <w:r w:rsidR="001F5DAC" w:rsidRPr="001F5DAC">
        <w:rPr>
          <w:i/>
          <w:sz w:val="20"/>
        </w:rPr>
        <w:t>After DU has been set up, F1AP is used to configure BAP layer of the DU of an IAB node (regardless of whether IAB includes one or two BAP entities)</w:t>
      </w:r>
      <w:r w:rsidR="001F5DAC">
        <w:rPr>
          <w:rFonts w:eastAsiaTheme="minorEastAsia"/>
          <w:sz w:val="20"/>
          <w:lang w:eastAsia="zh-CN"/>
        </w:rPr>
        <w:t xml:space="preserve">” in last meeting </w:t>
      </w:r>
      <w:r w:rsidR="001F5DAC">
        <w:rPr>
          <w:rFonts w:eastAsiaTheme="minorEastAsia"/>
          <w:sz w:val="20"/>
          <w:lang w:eastAsia="zh-CN"/>
        </w:rPr>
        <w:fldChar w:fldCharType="begin"/>
      </w:r>
      <w:r w:rsidR="001F5DAC">
        <w:rPr>
          <w:rFonts w:eastAsiaTheme="minorEastAsia"/>
          <w:sz w:val="20"/>
          <w:lang w:eastAsia="zh-CN"/>
        </w:rPr>
        <w:instrText xml:space="preserve"> REF _Ref15919181 \r \h </w:instrText>
      </w:r>
      <w:r w:rsidR="001F5DAC">
        <w:rPr>
          <w:rFonts w:eastAsiaTheme="minorEastAsia"/>
          <w:sz w:val="20"/>
          <w:lang w:eastAsia="zh-CN"/>
        </w:rPr>
      </w:r>
      <w:r w:rsidR="001F5DAC">
        <w:rPr>
          <w:rFonts w:eastAsiaTheme="minorEastAsia"/>
          <w:sz w:val="20"/>
          <w:lang w:eastAsia="zh-CN"/>
        </w:rPr>
        <w:fldChar w:fldCharType="separate"/>
      </w:r>
      <w:r w:rsidR="00FE6DD0">
        <w:rPr>
          <w:rFonts w:eastAsiaTheme="minorEastAsia"/>
          <w:sz w:val="20"/>
          <w:lang w:eastAsia="zh-CN"/>
        </w:rPr>
        <w:t>[</w:t>
      </w:r>
      <w:r w:rsidR="008F45DA">
        <w:rPr>
          <w:rFonts w:eastAsiaTheme="minorEastAsia"/>
          <w:sz w:val="20"/>
          <w:lang w:eastAsia="zh-CN"/>
        </w:rPr>
        <w:t>5</w:t>
      </w:r>
      <w:r w:rsidR="00FE6DD0">
        <w:rPr>
          <w:rFonts w:eastAsiaTheme="minorEastAsia"/>
          <w:sz w:val="20"/>
          <w:lang w:eastAsia="zh-CN"/>
        </w:rPr>
        <w:t>]</w:t>
      </w:r>
      <w:r w:rsidR="001F5DAC">
        <w:rPr>
          <w:rFonts w:eastAsiaTheme="minorEastAsia"/>
          <w:sz w:val="20"/>
          <w:lang w:eastAsia="zh-CN"/>
        </w:rPr>
        <w:fldChar w:fldCharType="end"/>
      </w:r>
      <w:r w:rsidR="00E73255">
        <w:rPr>
          <w:rFonts w:eastAsiaTheme="minorEastAsia"/>
          <w:sz w:val="20"/>
          <w:lang w:eastAsia="zh-CN"/>
        </w:rPr>
        <w:t>. While</w:t>
      </w:r>
      <w:r w:rsidR="008D10EB">
        <w:rPr>
          <w:rFonts w:eastAsiaTheme="minorEastAsia"/>
          <w:sz w:val="20"/>
          <w:lang w:eastAsia="zh-CN"/>
        </w:rPr>
        <w:t xml:space="preserve"> for the MT part</w:t>
      </w:r>
      <w:r w:rsidR="00E73255">
        <w:rPr>
          <w:rFonts w:eastAsiaTheme="minorEastAsia"/>
          <w:sz w:val="20"/>
          <w:lang w:eastAsia="zh-CN"/>
        </w:rPr>
        <w:t xml:space="preserve"> of IAB node</w:t>
      </w:r>
      <w:r w:rsidR="008D10EB">
        <w:rPr>
          <w:rFonts w:eastAsiaTheme="minorEastAsia"/>
          <w:sz w:val="20"/>
          <w:lang w:eastAsia="zh-CN"/>
        </w:rPr>
        <w:t xml:space="preserve">, using RRC message is </w:t>
      </w:r>
      <w:bookmarkStart w:id="10" w:name="OLE_LINK25"/>
      <w:r w:rsidR="008D10EB">
        <w:rPr>
          <w:rFonts w:eastAsiaTheme="minorEastAsia"/>
          <w:sz w:val="20"/>
          <w:lang w:eastAsia="zh-CN"/>
        </w:rPr>
        <w:t>recommended</w:t>
      </w:r>
      <w:bookmarkEnd w:id="10"/>
      <w:r w:rsidR="008D10EB">
        <w:rPr>
          <w:rFonts w:eastAsiaTheme="minorEastAsia"/>
          <w:sz w:val="20"/>
          <w:lang w:eastAsia="zh-CN"/>
        </w:rPr>
        <w:t xml:space="preserve">. </w:t>
      </w:r>
    </w:p>
    <w:p w14:paraId="0028F2E9" w14:textId="13AB94D0" w:rsidR="00D649C3" w:rsidRDefault="001F5DAC" w:rsidP="00F266EB">
      <w:pPr>
        <w:spacing w:beforeLines="50" w:before="120" w:after="0" w:line="300" w:lineRule="auto"/>
        <w:jc w:val="both"/>
        <w:rPr>
          <w:rFonts w:eastAsiaTheme="minorEastAsia"/>
          <w:sz w:val="20"/>
          <w:lang w:eastAsia="zh-CN"/>
        </w:rPr>
      </w:pPr>
      <w:r>
        <w:rPr>
          <w:rFonts w:eastAsiaTheme="minorEastAsia"/>
          <w:sz w:val="20"/>
          <w:lang w:eastAsia="zh-CN"/>
        </w:rPr>
        <w:t>The configuration for MT part may mainly include the BAP address of the IAB node, the UL routing</w:t>
      </w:r>
      <w:r w:rsidR="001E7334">
        <w:rPr>
          <w:rFonts w:eastAsiaTheme="minorEastAsia"/>
          <w:sz w:val="20"/>
          <w:lang w:eastAsia="zh-CN"/>
        </w:rPr>
        <w:t xml:space="preserve"> (e.g. the available BAP routing ID towards IAB donor, the next hop node, etc.)</w:t>
      </w:r>
      <w:r>
        <w:rPr>
          <w:rFonts w:eastAsiaTheme="minorEastAsia"/>
          <w:sz w:val="20"/>
          <w:lang w:eastAsia="zh-CN"/>
        </w:rPr>
        <w:t xml:space="preserve"> and bearer mapping</w:t>
      </w:r>
      <w:r w:rsidR="001E7334">
        <w:rPr>
          <w:rFonts w:eastAsiaTheme="minorEastAsia"/>
          <w:sz w:val="20"/>
          <w:lang w:eastAsia="zh-CN"/>
        </w:rPr>
        <w:t xml:space="preserve"> (e.g. the mapping rules between the </w:t>
      </w:r>
      <w:r w:rsidR="001E7334">
        <w:rPr>
          <w:rFonts w:eastAsiaTheme="minorEastAsia"/>
          <w:sz w:val="20"/>
          <w:lang w:eastAsia="zh-CN"/>
        </w:rPr>
        <w:lastRenderedPageBreak/>
        <w:t>ingress RLC channels and the egress RLC channels)</w:t>
      </w:r>
      <w:r>
        <w:rPr>
          <w:rFonts w:eastAsiaTheme="minorEastAsia"/>
          <w:sz w:val="20"/>
          <w:lang w:eastAsia="zh-CN"/>
        </w:rPr>
        <w:t xml:space="preserve"> related configurations. While the configuration for the DU part mainly include the DL routing</w:t>
      </w:r>
      <w:r w:rsidR="001E7334">
        <w:rPr>
          <w:rFonts w:eastAsiaTheme="minorEastAsia"/>
          <w:sz w:val="20"/>
          <w:lang w:eastAsia="zh-CN"/>
        </w:rPr>
        <w:t xml:space="preserve"> (e.g. the available BAP routing ID towards IAB node, the next hop node, etc.)</w:t>
      </w:r>
      <w:r>
        <w:rPr>
          <w:rFonts w:eastAsiaTheme="minorEastAsia"/>
          <w:sz w:val="20"/>
          <w:lang w:eastAsia="zh-CN"/>
        </w:rPr>
        <w:t xml:space="preserve"> and bearer mapping related configurations. </w:t>
      </w:r>
      <w:r w:rsidR="001E7334">
        <w:rPr>
          <w:rFonts w:eastAsiaTheme="minorEastAsia"/>
          <w:sz w:val="20"/>
          <w:lang w:eastAsia="zh-CN"/>
        </w:rPr>
        <w:t xml:space="preserve">Besides, for the IAB-donor-DU, the BAP address of this IAB-donor-DU may also necessary to be included in the BAP layer configuration. </w:t>
      </w:r>
      <w:r w:rsidR="008D10EB">
        <w:rPr>
          <w:rFonts w:eastAsiaTheme="minorEastAsia"/>
          <w:sz w:val="20"/>
          <w:lang w:eastAsia="zh-CN"/>
        </w:rPr>
        <w:t xml:space="preserve">More details about the </w:t>
      </w:r>
      <w:r w:rsidR="00E73255">
        <w:rPr>
          <w:rFonts w:eastAsiaTheme="minorEastAsia"/>
          <w:sz w:val="20"/>
          <w:lang w:eastAsia="zh-CN"/>
        </w:rPr>
        <w:t>configuration signalling needs to be studied for further step by RAN2 and RAN3.</w:t>
      </w:r>
      <w:r w:rsidR="008D10EB">
        <w:rPr>
          <w:rFonts w:eastAsiaTheme="minorEastAsia"/>
          <w:sz w:val="20"/>
          <w:lang w:eastAsia="zh-CN"/>
        </w:rPr>
        <w:t xml:space="preserve"> </w:t>
      </w:r>
    </w:p>
    <w:p w14:paraId="72DF2D1E" w14:textId="5150B7BA" w:rsidR="009068D4" w:rsidRPr="00E73255" w:rsidRDefault="009068D4" w:rsidP="00F266EB">
      <w:pPr>
        <w:spacing w:beforeLines="50" w:before="120" w:after="0" w:line="300" w:lineRule="auto"/>
        <w:jc w:val="both"/>
        <w:rPr>
          <w:rFonts w:eastAsiaTheme="minorEastAsia"/>
          <w:b/>
          <w:sz w:val="20"/>
          <w:lang w:eastAsia="zh-CN"/>
        </w:rPr>
      </w:pPr>
      <w:r w:rsidRPr="00E73255">
        <w:rPr>
          <w:rFonts w:eastAsiaTheme="minorEastAsia"/>
          <w:b/>
          <w:sz w:val="20"/>
          <w:lang w:eastAsia="zh-CN"/>
        </w:rPr>
        <w:t xml:space="preserve">Proposal </w:t>
      </w:r>
      <w:r w:rsidR="008E1EF6">
        <w:rPr>
          <w:rFonts w:eastAsiaTheme="minorEastAsia"/>
          <w:b/>
          <w:sz w:val="20"/>
          <w:lang w:eastAsia="zh-CN"/>
        </w:rPr>
        <w:t>6</w:t>
      </w:r>
      <w:r w:rsidRPr="00E73255">
        <w:rPr>
          <w:rFonts w:eastAsiaTheme="minorEastAsia"/>
          <w:b/>
          <w:sz w:val="20"/>
          <w:lang w:eastAsia="zh-CN"/>
        </w:rPr>
        <w:t xml:space="preserve">: </w:t>
      </w:r>
      <w:r w:rsidR="001E7334">
        <w:rPr>
          <w:rFonts w:eastAsiaTheme="minorEastAsia"/>
          <w:b/>
          <w:sz w:val="20"/>
          <w:lang w:eastAsia="zh-CN"/>
        </w:rPr>
        <w:t>IAB d</w:t>
      </w:r>
      <w:r w:rsidRPr="00E73255">
        <w:rPr>
          <w:rFonts w:eastAsiaTheme="minorEastAsia"/>
          <w:b/>
          <w:sz w:val="20"/>
          <w:lang w:eastAsia="zh-CN"/>
        </w:rPr>
        <w:t>onor configure</w:t>
      </w:r>
      <w:r w:rsidR="003A3E90">
        <w:rPr>
          <w:rFonts w:eastAsiaTheme="minorEastAsia"/>
          <w:b/>
          <w:sz w:val="20"/>
          <w:lang w:eastAsia="zh-CN"/>
        </w:rPr>
        <w:t>s</w:t>
      </w:r>
      <w:r w:rsidRPr="00E73255">
        <w:rPr>
          <w:rFonts w:eastAsiaTheme="minorEastAsia"/>
          <w:b/>
          <w:sz w:val="20"/>
          <w:lang w:eastAsia="zh-CN"/>
        </w:rPr>
        <w:t xml:space="preserve"> the </w:t>
      </w:r>
      <w:r w:rsidR="00E73255">
        <w:rPr>
          <w:rFonts w:eastAsiaTheme="minorEastAsia"/>
          <w:b/>
          <w:sz w:val="20"/>
          <w:lang w:eastAsia="zh-CN"/>
        </w:rPr>
        <w:t>D</w:t>
      </w:r>
      <w:r w:rsidRPr="00E73255">
        <w:rPr>
          <w:rFonts w:eastAsiaTheme="minorEastAsia"/>
          <w:b/>
          <w:sz w:val="20"/>
          <w:lang w:eastAsia="zh-CN"/>
        </w:rPr>
        <w:t xml:space="preserve">U </w:t>
      </w:r>
      <w:r w:rsidR="00E73255">
        <w:rPr>
          <w:rFonts w:eastAsiaTheme="minorEastAsia"/>
          <w:b/>
          <w:sz w:val="20"/>
          <w:lang w:eastAsia="zh-CN"/>
        </w:rPr>
        <w:t xml:space="preserve">part </w:t>
      </w:r>
      <w:r w:rsidRPr="00E73255">
        <w:rPr>
          <w:rFonts w:eastAsiaTheme="minorEastAsia"/>
          <w:b/>
          <w:sz w:val="20"/>
          <w:lang w:eastAsia="zh-CN"/>
        </w:rPr>
        <w:t>by F1-AP and IAB MT</w:t>
      </w:r>
      <w:r w:rsidR="003A3E90">
        <w:rPr>
          <w:rFonts w:eastAsiaTheme="minorEastAsia"/>
          <w:b/>
          <w:sz w:val="20"/>
          <w:lang w:eastAsia="zh-CN"/>
        </w:rPr>
        <w:t xml:space="preserve"> part</w:t>
      </w:r>
      <w:r w:rsidRPr="00E73255">
        <w:rPr>
          <w:rFonts w:eastAsiaTheme="minorEastAsia"/>
          <w:b/>
          <w:sz w:val="20"/>
          <w:lang w:eastAsia="zh-CN"/>
        </w:rPr>
        <w:t xml:space="preserve"> by RRC.</w:t>
      </w:r>
    </w:p>
    <w:bookmarkEnd w:id="5"/>
    <w:bookmarkEnd w:id="6"/>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0EE4F0D5"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11" w:name="OLE_LINK95"/>
      <w:bookmarkStart w:id="12" w:name="OLE_LINK96"/>
      <w:r w:rsidR="00687127" w:rsidRPr="00F13442">
        <w:rPr>
          <w:rFonts w:eastAsia="宋体"/>
          <w:sz w:val="20"/>
          <w:lang w:eastAsia="zh-CN"/>
        </w:rPr>
        <w:t xml:space="preserve"> </w:t>
      </w:r>
      <w:bookmarkEnd w:id="11"/>
      <w:bookmarkEnd w:id="12"/>
      <w:r w:rsidR="00C31717">
        <w:rPr>
          <w:rFonts w:eastAsia="宋体"/>
          <w:sz w:val="20"/>
          <w:lang w:eastAsia="zh-CN"/>
        </w:rPr>
        <w:t xml:space="preserve">the </w:t>
      </w:r>
      <w:r w:rsidR="008265E4">
        <w:rPr>
          <w:rFonts w:eastAsia="宋体"/>
          <w:sz w:val="20"/>
          <w:lang w:eastAsia="zh-CN"/>
        </w:rPr>
        <w:t xml:space="preserve">modelling about </w:t>
      </w:r>
      <w:r w:rsidR="00E33C8D">
        <w:rPr>
          <w:rFonts w:eastAsia="宋体"/>
          <w:sz w:val="20"/>
          <w:lang w:eastAsia="zh-CN"/>
        </w:rPr>
        <w:t xml:space="preserve">BAP </w:t>
      </w:r>
      <w:r w:rsidR="00C31717">
        <w:rPr>
          <w:rFonts w:eastAsia="宋体"/>
          <w:sz w:val="20"/>
          <w:lang w:eastAsia="zh-CN"/>
        </w:rPr>
        <w:t>layer</w:t>
      </w:r>
      <w:r w:rsidR="008265E4">
        <w:rPr>
          <w:rFonts w:eastAsia="宋体"/>
          <w:sz w:val="20"/>
          <w:lang w:eastAsia="zh-CN"/>
        </w:rPr>
        <w:t xml:space="preserve"> in backhaul link for further steps</w:t>
      </w:r>
      <w:r w:rsidR="00B702A1">
        <w:rPr>
          <w:rFonts w:eastAsia="宋体"/>
          <w:sz w:val="20"/>
          <w:lang w:eastAsia="zh-CN"/>
        </w:rPr>
        <w:t>, t</w:t>
      </w:r>
      <w:r w:rsidR="00C31717">
        <w:rPr>
          <w:rFonts w:eastAsia="宋体"/>
          <w:sz w:val="20"/>
          <w:lang w:eastAsia="zh-CN"/>
        </w:rPr>
        <w:t>he following</w:t>
      </w:r>
      <w:r w:rsidR="009C516D">
        <w:rPr>
          <w:rFonts w:eastAsia="宋体"/>
          <w:sz w:val="20"/>
          <w:lang w:eastAsia="zh-CN"/>
        </w:rPr>
        <w:t xml:space="preserve"> observations and</w:t>
      </w:r>
      <w:r w:rsidR="00C31717">
        <w:rPr>
          <w:rFonts w:eastAsia="宋体"/>
          <w:sz w:val="20"/>
          <w:lang w:eastAsia="zh-CN"/>
        </w:rPr>
        <w:t xml:space="preserve"> proposals are given</w:t>
      </w:r>
      <w:r w:rsidR="00B702A1">
        <w:rPr>
          <w:rFonts w:eastAsia="宋体"/>
          <w:sz w:val="20"/>
          <w:lang w:eastAsia="zh-CN"/>
        </w:rPr>
        <w:t>:</w:t>
      </w:r>
    </w:p>
    <w:p w14:paraId="0A9C802A" w14:textId="77777777" w:rsidR="004C21B1" w:rsidRPr="003D43F9" w:rsidRDefault="004C21B1" w:rsidP="004C21B1">
      <w:pPr>
        <w:spacing w:beforeLines="50" w:before="120" w:after="0" w:line="300" w:lineRule="auto"/>
        <w:jc w:val="both"/>
        <w:rPr>
          <w:rFonts w:eastAsiaTheme="minorEastAsia"/>
          <w:b/>
          <w:sz w:val="20"/>
          <w:lang w:val="x-none" w:eastAsia="zh-CN"/>
        </w:rPr>
      </w:pPr>
      <w:r w:rsidRPr="003D43F9">
        <w:rPr>
          <w:rFonts w:eastAsiaTheme="minorEastAsia"/>
          <w:b/>
          <w:sz w:val="20"/>
          <w:lang w:val="x-none" w:eastAsia="zh-CN"/>
        </w:rPr>
        <w:t>Observation 1: BAP layer has the Rx part and Tx part, each part is responsible with different functionalities.</w:t>
      </w:r>
    </w:p>
    <w:p w14:paraId="5B3F9268" w14:textId="77777777" w:rsidR="004C21B1" w:rsidRPr="00455AA6" w:rsidRDefault="004C21B1" w:rsidP="004C21B1">
      <w:pPr>
        <w:rPr>
          <w:lang w:eastAsia="zh-CN"/>
        </w:rPr>
      </w:pPr>
      <w:r>
        <w:rPr>
          <w:rFonts w:eastAsiaTheme="minorEastAsia"/>
          <w:b/>
          <w:sz w:val="20"/>
          <w:lang w:eastAsia="zh-CN"/>
        </w:rPr>
        <w:t>Observation 2: If IAB d</w:t>
      </w:r>
      <w:r w:rsidRPr="00E73255">
        <w:rPr>
          <w:rFonts w:eastAsiaTheme="minorEastAsia"/>
          <w:b/>
          <w:sz w:val="20"/>
          <w:lang w:eastAsia="zh-CN"/>
        </w:rPr>
        <w:t>onor configure</w:t>
      </w:r>
      <w:r>
        <w:rPr>
          <w:rFonts w:eastAsiaTheme="minorEastAsia"/>
          <w:b/>
          <w:sz w:val="20"/>
          <w:lang w:eastAsia="zh-CN"/>
        </w:rPr>
        <w:t>s</w:t>
      </w:r>
      <w:r w:rsidRPr="00E73255">
        <w:rPr>
          <w:rFonts w:eastAsiaTheme="minorEastAsia"/>
          <w:b/>
          <w:sz w:val="20"/>
          <w:lang w:eastAsia="zh-CN"/>
        </w:rPr>
        <w:t xml:space="preserve"> the </w:t>
      </w:r>
      <w:r>
        <w:rPr>
          <w:rFonts w:eastAsiaTheme="minorEastAsia"/>
          <w:b/>
          <w:sz w:val="20"/>
          <w:lang w:eastAsia="zh-CN"/>
        </w:rPr>
        <w:t>D</w:t>
      </w:r>
      <w:r w:rsidRPr="00E73255">
        <w:rPr>
          <w:rFonts w:eastAsiaTheme="minorEastAsia"/>
          <w:b/>
          <w:sz w:val="20"/>
          <w:lang w:eastAsia="zh-CN"/>
        </w:rPr>
        <w:t xml:space="preserve">U </w:t>
      </w:r>
      <w:r>
        <w:rPr>
          <w:rFonts w:eastAsiaTheme="minorEastAsia"/>
          <w:b/>
          <w:sz w:val="20"/>
          <w:lang w:eastAsia="zh-CN"/>
        </w:rPr>
        <w:t xml:space="preserve">part </w:t>
      </w:r>
      <w:r w:rsidRPr="00E73255">
        <w:rPr>
          <w:rFonts w:eastAsiaTheme="minorEastAsia"/>
          <w:b/>
          <w:sz w:val="20"/>
          <w:lang w:eastAsia="zh-CN"/>
        </w:rPr>
        <w:t>by F1-AP and IAB MT</w:t>
      </w:r>
      <w:r>
        <w:rPr>
          <w:rFonts w:eastAsiaTheme="minorEastAsia"/>
          <w:b/>
          <w:sz w:val="20"/>
          <w:lang w:eastAsia="zh-CN"/>
        </w:rPr>
        <w:t xml:space="preserve"> part</w:t>
      </w:r>
      <w:r w:rsidRPr="00E73255">
        <w:rPr>
          <w:rFonts w:eastAsiaTheme="minorEastAsia"/>
          <w:b/>
          <w:sz w:val="20"/>
          <w:lang w:eastAsia="zh-CN"/>
        </w:rPr>
        <w:t xml:space="preserve"> by RRC with separated signalling</w:t>
      </w:r>
      <w:r>
        <w:rPr>
          <w:rFonts w:eastAsiaTheme="minorEastAsia"/>
          <w:b/>
          <w:sz w:val="20"/>
          <w:lang w:eastAsia="zh-CN"/>
        </w:rPr>
        <w:t>, no signalling benefit exists for the single BAP entity.</w:t>
      </w:r>
    </w:p>
    <w:p w14:paraId="30E083D0" w14:textId="77777777" w:rsidR="004C21B1" w:rsidRDefault="004C21B1" w:rsidP="004C21B1">
      <w:pPr>
        <w:spacing w:beforeLines="50" w:before="120" w:after="0" w:line="300" w:lineRule="auto"/>
        <w:jc w:val="both"/>
      </w:pPr>
      <w:r>
        <w:rPr>
          <w:rFonts w:eastAsiaTheme="minorEastAsia"/>
          <w:b/>
          <w:sz w:val="20"/>
          <w:lang w:val="x-none" w:eastAsia="zh-CN"/>
        </w:rPr>
        <w:t>Observation 3</w:t>
      </w:r>
      <w:r w:rsidRPr="009B7591">
        <w:rPr>
          <w:rFonts w:eastAsiaTheme="minorEastAsia"/>
          <w:b/>
          <w:sz w:val="20"/>
          <w:lang w:val="x-none" w:eastAsia="zh-CN"/>
        </w:rPr>
        <w:t>:</w:t>
      </w:r>
      <w:r>
        <w:rPr>
          <w:rFonts w:eastAsiaTheme="minorEastAsia"/>
          <w:b/>
          <w:sz w:val="20"/>
          <w:lang w:val="x-none" w:eastAsia="zh-CN"/>
        </w:rPr>
        <w:t xml:space="preserve"> Only one </w:t>
      </w:r>
      <w:r w:rsidRPr="008F7A33">
        <w:rPr>
          <w:rFonts w:eastAsiaTheme="minorEastAsia"/>
          <w:b/>
          <w:sz w:val="20"/>
          <w:lang w:val="x-none" w:eastAsia="zh-CN"/>
        </w:rPr>
        <w:t>BAP entity locates at MT part for access IAB node</w:t>
      </w:r>
      <w:r>
        <w:rPr>
          <w:rFonts w:eastAsiaTheme="minorEastAsia"/>
          <w:b/>
          <w:sz w:val="20"/>
          <w:lang w:val="x-none" w:eastAsia="zh-CN"/>
        </w:rPr>
        <w:t xml:space="preserve"> (</w:t>
      </w:r>
      <w:r w:rsidRPr="009E186E">
        <w:rPr>
          <w:rFonts w:eastAsiaTheme="minorEastAsia"/>
          <w:b/>
          <w:sz w:val="20"/>
          <w:lang w:val="x-none" w:eastAsia="zh-CN"/>
        </w:rPr>
        <w:t>leaf node</w:t>
      </w:r>
      <w:r>
        <w:rPr>
          <w:rFonts w:eastAsiaTheme="minorEastAsia"/>
          <w:b/>
          <w:sz w:val="20"/>
          <w:lang w:val="x-none" w:eastAsia="zh-CN"/>
        </w:rPr>
        <w:t>)</w:t>
      </w:r>
      <w:r w:rsidRPr="008F7A33">
        <w:rPr>
          <w:rFonts w:eastAsiaTheme="minorEastAsia"/>
          <w:b/>
          <w:sz w:val="20"/>
          <w:lang w:val="x-none" w:eastAsia="zh-CN"/>
        </w:rPr>
        <w:t>, and</w:t>
      </w:r>
      <w:r>
        <w:rPr>
          <w:rFonts w:eastAsiaTheme="minorEastAsia"/>
          <w:b/>
          <w:sz w:val="20"/>
          <w:lang w:val="x-none" w:eastAsia="zh-CN"/>
        </w:rPr>
        <w:t xml:space="preserve"> one</w:t>
      </w:r>
      <w:r w:rsidRPr="008F7A33">
        <w:rPr>
          <w:rFonts w:eastAsiaTheme="minorEastAsia"/>
          <w:b/>
          <w:sz w:val="20"/>
          <w:lang w:val="x-none" w:eastAsia="zh-CN"/>
        </w:rPr>
        <w:t xml:space="preserve"> the BAP entity locates at DU part for donor DU.</w:t>
      </w:r>
    </w:p>
    <w:p w14:paraId="30ED8B66" w14:textId="77777777" w:rsidR="004C21B1" w:rsidRPr="009B7591" w:rsidRDefault="004C21B1" w:rsidP="004C21B1">
      <w:pPr>
        <w:spacing w:beforeLines="50" w:before="120" w:after="0" w:line="300" w:lineRule="auto"/>
        <w:jc w:val="both"/>
        <w:rPr>
          <w:rFonts w:eastAsiaTheme="minorEastAsia"/>
          <w:b/>
          <w:sz w:val="20"/>
          <w:lang w:val="x-none" w:eastAsia="zh-CN"/>
        </w:rPr>
      </w:pPr>
      <w:r w:rsidRPr="009B7591">
        <w:rPr>
          <w:rFonts w:eastAsiaTheme="minorEastAsia"/>
          <w:b/>
          <w:sz w:val="20"/>
          <w:lang w:val="x-none" w:eastAsia="zh-CN"/>
        </w:rPr>
        <w:t xml:space="preserve">Proposal 1: </w:t>
      </w:r>
      <w:r w:rsidRPr="00E95894">
        <w:rPr>
          <w:rFonts w:eastAsiaTheme="minorEastAsia"/>
          <w:b/>
          <w:sz w:val="20"/>
          <w:lang w:val="x-none" w:eastAsia="zh-CN"/>
        </w:rPr>
        <w:t>BAP specification specifies operations/behaviors of a BAP entity which comprises of a Tx entity/part and a Rx entity/part</w:t>
      </w:r>
      <w:r w:rsidRPr="009B7591">
        <w:rPr>
          <w:rFonts w:eastAsiaTheme="minorEastAsia"/>
          <w:b/>
          <w:sz w:val="20"/>
          <w:lang w:val="x-none" w:eastAsia="zh-CN"/>
        </w:rPr>
        <w:t>.</w:t>
      </w:r>
    </w:p>
    <w:p w14:paraId="4828878A" w14:textId="77777777" w:rsidR="004C21B1" w:rsidRDefault="004C21B1" w:rsidP="004C21B1">
      <w:pPr>
        <w:spacing w:beforeLines="50" w:before="120" w:after="0" w:line="300" w:lineRule="auto"/>
        <w:jc w:val="both"/>
        <w:rPr>
          <w:rFonts w:eastAsiaTheme="minorEastAsia"/>
          <w:b/>
          <w:sz w:val="20"/>
          <w:lang w:val="en-US" w:eastAsia="zh-CN"/>
        </w:rPr>
      </w:pPr>
      <w:r w:rsidRPr="00B157BA">
        <w:rPr>
          <w:rFonts w:eastAsiaTheme="minorEastAsia" w:hint="eastAsia"/>
          <w:b/>
          <w:sz w:val="20"/>
          <w:lang w:val="en-US" w:eastAsia="zh-CN"/>
        </w:rPr>
        <w:t xml:space="preserve">Proposal </w:t>
      </w:r>
      <w:r>
        <w:rPr>
          <w:rFonts w:eastAsiaTheme="minorEastAsia"/>
          <w:b/>
          <w:sz w:val="20"/>
          <w:lang w:val="en-US" w:eastAsia="zh-CN"/>
        </w:rPr>
        <w:t>2</w:t>
      </w:r>
      <w:r w:rsidRPr="00B157BA">
        <w:rPr>
          <w:rFonts w:eastAsiaTheme="minorEastAsia"/>
          <w:b/>
          <w:sz w:val="20"/>
          <w:lang w:val="en-US" w:eastAsia="zh-CN"/>
        </w:rPr>
        <w:t>: RAN2 model</w:t>
      </w:r>
      <w:r>
        <w:rPr>
          <w:rFonts w:eastAsiaTheme="minorEastAsia"/>
          <w:b/>
          <w:sz w:val="20"/>
          <w:lang w:val="en-US" w:eastAsia="zh-CN"/>
        </w:rPr>
        <w:t>s</w:t>
      </w:r>
      <w:r w:rsidRPr="00B157BA">
        <w:rPr>
          <w:rFonts w:eastAsiaTheme="minorEastAsia"/>
          <w:b/>
          <w:sz w:val="20"/>
          <w:lang w:val="en-US" w:eastAsia="zh-CN"/>
        </w:rPr>
        <w:t xml:space="preserve"> separate BAP entities </w:t>
      </w:r>
      <w:r>
        <w:rPr>
          <w:rFonts w:eastAsiaTheme="minorEastAsia"/>
          <w:b/>
          <w:sz w:val="20"/>
          <w:lang w:val="en-US" w:eastAsia="zh-CN"/>
        </w:rPr>
        <w:t>at</w:t>
      </w:r>
      <w:r w:rsidRPr="00B157BA">
        <w:rPr>
          <w:rFonts w:eastAsiaTheme="minorEastAsia"/>
          <w:b/>
          <w:sz w:val="20"/>
          <w:lang w:val="en-US" w:eastAsia="zh-CN"/>
        </w:rPr>
        <w:t xml:space="preserve"> the MT and DU</w:t>
      </w:r>
      <w:r>
        <w:rPr>
          <w:rFonts w:eastAsiaTheme="minorEastAsia"/>
          <w:b/>
          <w:sz w:val="20"/>
          <w:lang w:val="en-US" w:eastAsia="zh-CN"/>
        </w:rPr>
        <w:t xml:space="preserve"> respectively</w:t>
      </w:r>
      <w:r w:rsidRPr="002A6965">
        <w:t xml:space="preserve"> </w:t>
      </w:r>
      <w:r w:rsidRPr="002A6965">
        <w:rPr>
          <w:rFonts w:eastAsiaTheme="minorEastAsia"/>
          <w:b/>
          <w:sz w:val="20"/>
          <w:lang w:val="en-US" w:eastAsia="zh-CN"/>
        </w:rPr>
        <w:t>i.e. the change to stage-2 structure is not needed</w:t>
      </w:r>
      <w:r w:rsidRPr="00B157BA">
        <w:rPr>
          <w:rFonts w:eastAsiaTheme="minorEastAsia"/>
          <w:b/>
          <w:sz w:val="20"/>
          <w:lang w:val="en-US" w:eastAsia="zh-CN"/>
        </w:rPr>
        <w:t>.</w:t>
      </w:r>
      <w:r>
        <w:rPr>
          <w:rFonts w:eastAsiaTheme="minorEastAsia"/>
          <w:b/>
          <w:sz w:val="20"/>
          <w:lang w:val="en-US" w:eastAsia="zh-CN"/>
        </w:rPr>
        <w:t xml:space="preserve"> </w:t>
      </w:r>
    </w:p>
    <w:p w14:paraId="55E4978B" w14:textId="77777777" w:rsidR="004C21B1" w:rsidRPr="00B157BA" w:rsidRDefault="004C21B1" w:rsidP="004C21B1">
      <w:pPr>
        <w:spacing w:beforeLines="50" w:before="120" w:after="0" w:line="300" w:lineRule="auto"/>
        <w:jc w:val="both"/>
        <w:rPr>
          <w:rFonts w:eastAsiaTheme="minorEastAsia"/>
          <w:b/>
          <w:sz w:val="20"/>
          <w:lang w:val="en-US" w:eastAsia="zh-CN"/>
        </w:rPr>
      </w:pPr>
      <w:r>
        <w:rPr>
          <w:rFonts w:eastAsiaTheme="minorEastAsia"/>
          <w:b/>
          <w:sz w:val="20"/>
          <w:lang w:val="en-US" w:eastAsia="zh-CN"/>
        </w:rPr>
        <w:t xml:space="preserve">Proposal 3: RAN2 decides whether the BAP specification should allow both manners of IAB node implementation, i.e. either to establish single BAP entity per IAB node or to establish separate BAP entities at MT and DU. </w:t>
      </w:r>
    </w:p>
    <w:p w14:paraId="3D96843E" w14:textId="77777777" w:rsidR="004C21B1" w:rsidRDefault="004C21B1" w:rsidP="004C21B1">
      <w:pPr>
        <w:spacing w:beforeLines="50" w:before="120" w:after="0" w:line="300" w:lineRule="auto"/>
        <w:jc w:val="both"/>
        <w:rPr>
          <w:rFonts w:eastAsiaTheme="minorEastAsia"/>
          <w:sz w:val="20"/>
          <w:lang w:eastAsia="zh-CN"/>
        </w:rPr>
      </w:pPr>
      <w:r>
        <w:rPr>
          <w:rFonts w:eastAsiaTheme="minorEastAsia"/>
          <w:b/>
          <w:sz w:val="20"/>
          <w:lang w:eastAsia="zh-CN"/>
        </w:rPr>
        <w:t>Proposal 4:</w:t>
      </w:r>
      <w:r w:rsidRPr="00B157BA">
        <w:rPr>
          <w:rFonts w:eastAsiaTheme="minorEastAsia"/>
          <w:b/>
          <w:sz w:val="20"/>
          <w:lang w:eastAsia="zh-CN"/>
        </w:rPr>
        <w:t xml:space="preserve"> </w:t>
      </w:r>
      <w:r w:rsidRPr="008B0F51">
        <w:rPr>
          <w:rFonts w:eastAsiaTheme="minorEastAsia"/>
          <w:b/>
          <w:sz w:val="20"/>
          <w:lang w:eastAsia="zh-CN"/>
        </w:rPr>
        <w:t xml:space="preserve">The granularity of </w:t>
      </w:r>
      <w:r>
        <w:rPr>
          <w:rFonts w:eastAsiaTheme="minorEastAsia"/>
          <w:b/>
          <w:sz w:val="20"/>
          <w:lang w:eastAsia="zh-CN"/>
        </w:rPr>
        <w:t>BAP</w:t>
      </w:r>
      <w:r w:rsidRPr="008B0F51">
        <w:rPr>
          <w:rFonts w:eastAsiaTheme="minorEastAsia"/>
          <w:b/>
          <w:sz w:val="20"/>
          <w:lang w:eastAsia="zh-CN"/>
        </w:rPr>
        <w:t xml:space="preserve"> entity is per MT/DU, rather than per RLC entity</w:t>
      </w:r>
      <w:r>
        <w:rPr>
          <w:rFonts w:eastAsiaTheme="minorEastAsia"/>
          <w:b/>
          <w:sz w:val="20"/>
          <w:lang w:eastAsia="zh-CN"/>
        </w:rPr>
        <w:t>.</w:t>
      </w:r>
    </w:p>
    <w:p w14:paraId="525C02B5" w14:textId="1C2B6F49" w:rsidR="004C21B1" w:rsidRPr="00A50A56" w:rsidRDefault="004C21B1" w:rsidP="004C21B1">
      <w:pPr>
        <w:spacing w:beforeLines="50" w:before="120" w:after="0" w:line="300" w:lineRule="auto"/>
        <w:jc w:val="both"/>
        <w:rPr>
          <w:rFonts w:eastAsiaTheme="minorEastAsia"/>
          <w:sz w:val="20"/>
          <w:lang w:eastAsia="zh-CN"/>
        </w:rPr>
      </w:pPr>
      <w:r w:rsidRPr="00820831">
        <w:rPr>
          <w:rFonts w:eastAsiaTheme="minorEastAsia"/>
          <w:b/>
          <w:sz w:val="20"/>
          <w:lang w:eastAsia="zh-CN"/>
        </w:rPr>
        <w:t xml:space="preserve">Proposal </w:t>
      </w:r>
      <w:r>
        <w:rPr>
          <w:rFonts w:eastAsiaTheme="minorEastAsia"/>
          <w:b/>
          <w:sz w:val="20"/>
          <w:lang w:eastAsia="zh-CN"/>
        </w:rPr>
        <w:t>5</w:t>
      </w:r>
      <w:r w:rsidRPr="00820831">
        <w:rPr>
          <w:rFonts w:eastAsiaTheme="minorEastAsia"/>
          <w:b/>
          <w:sz w:val="20"/>
          <w:lang w:eastAsia="zh-CN"/>
        </w:rPr>
        <w:t>: If the BAP address in the BAP header of packet received from lower layer is same as the BAP address of the node in which the BAP entity locates, the BAP entity determines to deliver the packet to upper layer, i.e the IP layer at DU part.</w:t>
      </w:r>
    </w:p>
    <w:p w14:paraId="31167723" w14:textId="61DE7C0F" w:rsidR="00375A55" w:rsidRPr="009774EE" w:rsidRDefault="004C21B1" w:rsidP="00375A55">
      <w:pPr>
        <w:spacing w:beforeLines="50" w:before="120" w:after="0" w:line="300" w:lineRule="auto"/>
        <w:jc w:val="both"/>
        <w:rPr>
          <w:rFonts w:eastAsiaTheme="minorEastAsia"/>
          <w:b/>
          <w:sz w:val="20"/>
          <w:lang w:eastAsia="zh-CN"/>
        </w:rPr>
      </w:pPr>
      <w:r w:rsidRPr="00E73255">
        <w:rPr>
          <w:rFonts w:eastAsiaTheme="minorEastAsia"/>
          <w:b/>
          <w:sz w:val="20"/>
          <w:lang w:eastAsia="zh-CN"/>
        </w:rPr>
        <w:t xml:space="preserve">Proposal </w:t>
      </w:r>
      <w:r>
        <w:rPr>
          <w:rFonts w:eastAsiaTheme="minorEastAsia"/>
          <w:b/>
          <w:sz w:val="20"/>
          <w:lang w:eastAsia="zh-CN"/>
        </w:rPr>
        <w:t>6</w:t>
      </w:r>
      <w:r w:rsidRPr="00E73255">
        <w:rPr>
          <w:rFonts w:eastAsiaTheme="minorEastAsia"/>
          <w:b/>
          <w:sz w:val="20"/>
          <w:lang w:eastAsia="zh-CN"/>
        </w:rPr>
        <w:t xml:space="preserve">: </w:t>
      </w:r>
      <w:r>
        <w:rPr>
          <w:rFonts w:eastAsiaTheme="minorEastAsia"/>
          <w:b/>
          <w:sz w:val="20"/>
          <w:lang w:eastAsia="zh-CN"/>
        </w:rPr>
        <w:t>IAB d</w:t>
      </w:r>
      <w:r w:rsidRPr="00E73255">
        <w:rPr>
          <w:rFonts w:eastAsiaTheme="minorEastAsia"/>
          <w:b/>
          <w:sz w:val="20"/>
          <w:lang w:eastAsia="zh-CN"/>
        </w:rPr>
        <w:t>onor configure</w:t>
      </w:r>
      <w:r>
        <w:rPr>
          <w:rFonts w:eastAsiaTheme="minorEastAsia"/>
          <w:b/>
          <w:sz w:val="20"/>
          <w:lang w:eastAsia="zh-CN"/>
        </w:rPr>
        <w:t>s</w:t>
      </w:r>
      <w:r w:rsidRPr="00E73255">
        <w:rPr>
          <w:rFonts w:eastAsiaTheme="minorEastAsia"/>
          <w:b/>
          <w:sz w:val="20"/>
          <w:lang w:eastAsia="zh-CN"/>
        </w:rPr>
        <w:t xml:space="preserve"> the </w:t>
      </w:r>
      <w:r>
        <w:rPr>
          <w:rFonts w:eastAsiaTheme="minorEastAsia"/>
          <w:b/>
          <w:sz w:val="20"/>
          <w:lang w:eastAsia="zh-CN"/>
        </w:rPr>
        <w:t>D</w:t>
      </w:r>
      <w:r w:rsidRPr="00E73255">
        <w:rPr>
          <w:rFonts w:eastAsiaTheme="minorEastAsia"/>
          <w:b/>
          <w:sz w:val="20"/>
          <w:lang w:eastAsia="zh-CN"/>
        </w:rPr>
        <w:t xml:space="preserve">U </w:t>
      </w:r>
      <w:r>
        <w:rPr>
          <w:rFonts w:eastAsiaTheme="minorEastAsia"/>
          <w:b/>
          <w:sz w:val="20"/>
          <w:lang w:eastAsia="zh-CN"/>
        </w:rPr>
        <w:t xml:space="preserve">part </w:t>
      </w:r>
      <w:r w:rsidRPr="00E73255">
        <w:rPr>
          <w:rFonts w:eastAsiaTheme="minorEastAsia"/>
          <w:b/>
          <w:sz w:val="20"/>
          <w:lang w:eastAsia="zh-CN"/>
        </w:rPr>
        <w:t>by F1-AP and IAB MT</w:t>
      </w:r>
      <w:r>
        <w:rPr>
          <w:rFonts w:eastAsiaTheme="minorEastAsia"/>
          <w:b/>
          <w:sz w:val="20"/>
          <w:lang w:eastAsia="zh-CN"/>
        </w:rPr>
        <w:t xml:space="preserve"> part</w:t>
      </w:r>
      <w:r>
        <w:rPr>
          <w:rFonts w:eastAsiaTheme="minorEastAsia"/>
          <w:b/>
          <w:sz w:val="20"/>
          <w:lang w:eastAsia="zh-CN"/>
        </w:rPr>
        <w:t xml:space="preserve"> by RRC</w:t>
      </w:r>
      <w:r w:rsidR="00A675AB" w:rsidRPr="00E73255">
        <w:rPr>
          <w:rFonts w:eastAsiaTheme="minorEastAsia"/>
          <w:b/>
          <w:sz w:val="20"/>
          <w:lang w:eastAsia="zh-CN"/>
        </w:rPr>
        <w:t>.</w:t>
      </w:r>
    </w:p>
    <w:p w14:paraId="7FCB6974" w14:textId="77777777" w:rsidR="00516701" w:rsidRPr="00F13442"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73C6E41B" w14:textId="3E290741" w:rsidR="00814E79" w:rsidRDefault="00814E79" w:rsidP="00105B33">
      <w:pPr>
        <w:pStyle w:val="afff"/>
        <w:numPr>
          <w:ilvl w:val="0"/>
          <w:numId w:val="13"/>
        </w:numPr>
        <w:ind w:left="420" w:firstLineChars="0"/>
        <w:jc w:val="both"/>
        <w:rPr>
          <w:sz w:val="20"/>
          <w:lang w:eastAsia="zh-CN"/>
        </w:rPr>
      </w:pPr>
      <w:bookmarkStart w:id="13" w:name="_Ref4169496"/>
      <w:bookmarkStart w:id="14" w:name="_Ref535594524"/>
      <w:r>
        <w:rPr>
          <w:sz w:val="20"/>
          <w:lang w:eastAsia="zh-CN"/>
        </w:rPr>
        <w:t>C</w:t>
      </w:r>
      <w:r>
        <w:rPr>
          <w:rFonts w:hint="eastAsia"/>
          <w:sz w:val="20"/>
          <w:lang w:eastAsia="zh-CN"/>
        </w:rPr>
        <w:t>hair</w:t>
      </w:r>
      <w:r>
        <w:rPr>
          <w:sz w:val="20"/>
          <w:lang w:eastAsia="zh-CN"/>
        </w:rPr>
        <w:t>man notes of 3GPP WG</w:t>
      </w:r>
      <w:r w:rsidR="0081099A">
        <w:rPr>
          <w:sz w:val="20"/>
          <w:lang w:eastAsia="zh-CN"/>
        </w:rPr>
        <w:t xml:space="preserve"> RAN</w:t>
      </w:r>
      <w:r>
        <w:rPr>
          <w:sz w:val="20"/>
          <w:lang w:eastAsia="zh-CN"/>
        </w:rPr>
        <w:t xml:space="preserve">2 </w:t>
      </w:r>
      <w:r w:rsidR="00556068">
        <w:rPr>
          <w:sz w:val="20"/>
          <w:lang w:eastAsia="zh-CN"/>
        </w:rPr>
        <w:t>#</w:t>
      </w:r>
      <w:r>
        <w:rPr>
          <w:sz w:val="20"/>
          <w:lang w:eastAsia="zh-CN"/>
        </w:rPr>
        <w:t>105 meeting.</w:t>
      </w:r>
      <w:bookmarkEnd w:id="13"/>
    </w:p>
    <w:p w14:paraId="114C20F6" w14:textId="47080F1F" w:rsidR="0081099A" w:rsidRDefault="0081099A" w:rsidP="00105B33">
      <w:pPr>
        <w:pStyle w:val="afff"/>
        <w:numPr>
          <w:ilvl w:val="0"/>
          <w:numId w:val="13"/>
        </w:numPr>
        <w:ind w:left="420" w:firstLineChars="0"/>
        <w:jc w:val="both"/>
        <w:rPr>
          <w:sz w:val="20"/>
          <w:lang w:eastAsia="zh-CN"/>
        </w:rPr>
      </w:pPr>
      <w:bookmarkStart w:id="15" w:name="_Ref7029801"/>
      <w:r>
        <w:rPr>
          <w:sz w:val="20"/>
          <w:lang w:eastAsia="zh-CN"/>
        </w:rPr>
        <w:t>C</w:t>
      </w:r>
      <w:r>
        <w:rPr>
          <w:rFonts w:hint="eastAsia"/>
          <w:sz w:val="20"/>
          <w:lang w:eastAsia="zh-CN"/>
        </w:rPr>
        <w:t>hair</w:t>
      </w:r>
      <w:r>
        <w:rPr>
          <w:sz w:val="20"/>
          <w:lang w:eastAsia="zh-CN"/>
        </w:rPr>
        <w:t xml:space="preserve">man notes of 3GPP WG RAN2 </w:t>
      </w:r>
      <w:r w:rsidR="00556068">
        <w:rPr>
          <w:sz w:val="20"/>
          <w:lang w:eastAsia="zh-CN"/>
        </w:rPr>
        <w:t>#</w:t>
      </w:r>
      <w:r>
        <w:rPr>
          <w:sz w:val="20"/>
          <w:lang w:eastAsia="zh-CN"/>
        </w:rPr>
        <w:t>105bis meeting.</w:t>
      </w:r>
      <w:bookmarkEnd w:id="15"/>
    </w:p>
    <w:p w14:paraId="16F3B38E" w14:textId="00FF5C47" w:rsidR="00556068" w:rsidRDefault="00556068" w:rsidP="00556068">
      <w:pPr>
        <w:pStyle w:val="afff"/>
        <w:numPr>
          <w:ilvl w:val="0"/>
          <w:numId w:val="13"/>
        </w:numPr>
        <w:ind w:left="420" w:firstLineChars="0"/>
        <w:jc w:val="both"/>
        <w:rPr>
          <w:sz w:val="20"/>
          <w:lang w:eastAsia="zh-CN"/>
        </w:rPr>
      </w:pPr>
      <w:bookmarkStart w:id="16" w:name="_Ref15898257"/>
      <w:r>
        <w:rPr>
          <w:sz w:val="20"/>
          <w:lang w:eastAsia="zh-CN"/>
        </w:rPr>
        <w:t>C</w:t>
      </w:r>
      <w:r>
        <w:rPr>
          <w:rFonts w:hint="eastAsia"/>
          <w:sz w:val="20"/>
          <w:lang w:eastAsia="zh-CN"/>
        </w:rPr>
        <w:t>hair</w:t>
      </w:r>
      <w:r>
        <w:rPr>
          <w:sz w:val="20"/>
          <w:lang w:eastAsia="zh-CN"/>
        </w:rPr>
        <w:t>man notes of 3GPP WG RAN2 #106 meeting.</w:t>
      </w:r>
      <w:bookmarkEnd w:id="16"/>
    </w:p>
    <w:p w14:paraId="4FA566D7" w14:textId="6E6BFAC1" w:rsidR="000E7D2D" w:rsidRDefault="003A102C" w:rsidP="00105B33">
      <w:pPr>
        <w:pStyle w:val="afff"/>
        <w:numPr>
          <w:ilvl w:val="0"/>
          <w:numId w:val="13"/>
        </w:numPr>
        <w:ind w:left="420" w:firstLineChars="0"/>
        <w:jc w:val="both"/>
        <w:rPr>
          <w:sz w:val="20"/>
          <w:lang w:eastAsia="zh-CN"/>
        </w:rPr>
      </w:pPr>
      <w:bookmarkStart w:id="17" w:name="_Ref4169505"/>
      <w:r w:rsidRPr="00F13442">
        <w:rPr>
          <w:sz w:val="20"/>
          <w:lang w:eastAsia="zh-CN"/>
        </w:rPr>
        <w:t>3GPP TR38.874 v1</w:t>
      </w:r>
      <w:r w:rsidR="001060F2">
        <w:rPr>
          <w:sz w:val="20"/>
          <w:lang w:eastAsia="zh-CN"/>
        </w:rPr>
        <w:t>6</w:t>
      </w:r>
      <w:r w:rsidRPr="00F13442">
        <w:rPr>
          <w:sz w:val="20"/>
          <w:lang w:eastAsia="zh-CN"/>
        </w:rPr>
        <w:t>.0.0, Study on integrated access and backhaul</w:t>
      </w:r>
      <w:r w:rsidR="00DF3F3C" w:rsidRPr="00F13442">
        <w:rPr>
          <w:sz w:val="20"/>
          <w:lang w:eastAsia="zh-CN"/>
        </w:rPr>
        <w:t>.</w:t>
      </w:r>
      <w:bookmarkEnd w:id="14"/>
      <w:bookmarkEnd w:id="17"/>
    </w:p>
    <w:p w14:paraId="3BE65383" w14:textId="05B96E76" w:rsidR="001F5DAC" w:rsidRDefault="001F5DAC" w:rsidP="001F5DAC">
      <w:pPr>
        <w:pStyle w:val="afff"/>
        <w:numPr>
          <w:ilvl w:val="0"/>
          <w:numId w:val="13"/>
        </w:numPr>
        <w:ind w:left="420" w:firstLineChars="0"/>
        <w:jc w:val="both"/>
        <w:rPr>
          <w:sz w:val="20"/>
          <w:lang w:eastAsia="zh-CN"/>
        </w:rPr>
      </w:pPr>
      <w:bookmarkStart w:id="18" w:name="_Ref15919181"/>
      <w:r>
        <w:rPr>
          <w:sz w:val="20"/>
          <w:lang w:eastAsia="zh-CN"/>
        </w:rPr>
        <w:t>C</w:t>
      </w:r>
      <w:r>
        <w:rPr>
          <w:rFonts w:hint="eastAsia"/>
          <w:sz w:val="20"/>
          <w:lang w:eastAsia="zh-CN"/>
        </w:rPr>
        <w:t>hair</w:t>
      </w:r>
      <w:r>
        <w:rPr>
          <w:sz w:val="20"/>
          <w:lang w:eastAsia="zh-CN"/>
        </w:rPr>
        <w:t>man notes of 3GPP WG RAN3 #104 meeting.</w:t>
      </w:r>
      <w:bookmarkEnd w:id="18"/>
    </w:p>
    <w:p w14:paraId="6DB7E030" w14:textId="77777777" w:rsidR="001F5DAC" w:rsidRPr="001F5DAC" w:rsidRDefault="001F5DAC" w:rsidP="001F5DAC">
      <w:pPr>
        <w:pStyle w:val="afff"/>
        <w:ind w:left="420" w:firstLineChars="0" w:firstLine="0"/>
        <w:jc w:val="both"/>
        <w:rPr>
          <w:sz w:val="20"/>
          <w:lang w:eastAsia="zh-CN"/>
        </w:rPr>
      </w:pPr>
    </w:p>
    <w:sectPr w:rsidR="001F5DAC" w:rsidRPr="001F5DAC" w:rsidSect="00D87D58">
      <w:footerReference w:type="default" r:id="rId15"/>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33EFD" w14:textId="77777777" w:rsidR="004F179E" w:rsidRDefault="004F179E">
      <w:r>
        <w:separator/>
      </w:r>
    </w:p>
  </w:endnote>
  <w:endnote w:type="continuationSeparator" w:id="0">
    <w:p w14:paraId="695007EF" w14:textId="77777777" w:rsidR="004F179E" w:rsidRDefault="004F1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D10F38" w:rsidRDefault="00D10F38">
    <w:pPr>
      <w:pStyle w:val="aa"/>
    </w:pPr>
    <w:r w:rsidRPr="00B75678">
      <w:tab/>
      <w:t xml:space="preserve"> </w:t>
    </w:r>
    <w:r>
      <w:fldChar w:fldCharType="begin"/>
    </w:r>
    <w:r>
      <w:instrText xml:space="preserve"> PAGE </w:instrText>
    </w:r>
    <w:r>
      <w:fldChar w:fldCharType="separate"/>
    </w:r>
    <w:r w:rsidR="001075F5">
      <w:t>3</w:t>
    </w:r>
    <w:r>
      <w:fldChar w:fldCharType="end"/>
    </w:r>
    <w:r>
      <w:rPr>
        <w:rFonts w:eastAsia="宋体" w:hint="eastAsia"/>
        <w:lang w:eastAsia="zh-CN"/>
      </w:rPr>
      <w:t>/</w:t>
    </w:r>
    <w:r>
      <w:fldChar w:fldCharType="begin"/>
    </w:r>
    <w:r>
      <w:instrText xml:space="preserve"> NUMPAGES </w:instrText>
    </w:r>
    <w:r>
      <w:fldChar w:fldCharType="separate"/>
    </w:r>
    <w:r w:rsidR="001075F5">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D3E0A" w14:textId="77777777" w:rsidR="004F179E" w:rsidRDefault="004F179E">
      <w:r>
        <w:separator/>
      </w:r>
    </w:p>
  </w:footnote>
  <w:footnote w:type="continuationSeparator" w:id="0">
    <w:p w14:paraId="58A37945" w14:textId="77777777" w:rsidR="004F179E" w:rsidRDefault="004F17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1E44B8"/>
    <w:multiLevelType w:val="hybridMultilevel"/>
    <w:tmpl w:val="31BE990C"/>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8871C51"/>
    <w:multiLevelType w:val="hybridMultilevel"/>
    <w:tmpl w:val="31BE990C"/>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2B93720B"/>
    <w:multiLevelType w:val="hybridMultilevel"/>
    <w:tmpl w:val="7E723F0C"/>
    <w:lvl w:ilvl="0" w:tplc="683054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1"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2" w15:restartNumberingAfterBreak="0">
    <w:nsid w:val="3CB249F7"/>
    <w:multiLevelType w:val="hybridMultilevel"/>
    <w:tmpl w:val="31BE990C"/>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8D2FC5"/>
    <w:multiLevelType w:val="hybridMultilevel"/>
    <w:tmpl w:val="FFD4142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5A93031D"/>
    <w:multiLevelType w:val="hybridMultilevel"/>
    <w:tmpl w:val="FFD4142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B4E7616"/>
    <w:multiLevelType w:val="hybridMultilevel"/>
    <w:tmpl w:val="FC781C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9A1F5D"/>
    <w:multiLevelType w:val="hybridMultilevel"/>
    <w:tmpl w:val="FFD4142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DB53CC9"/>
    <w:multiLevelType w:val="hybridMultilevel"/>
    <w:tmpl w:val="54CA568C"/>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2" w15:restartNumberingAfterBreak="0">
    <w:nsid w:val="74CD3336"/>
    <w:multiLevelType w:val="hybridMultilevel"/>
    <w:tmpl w:val="9442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21"/>
  </w:num>
  <w:num w:numId="4">
    <w:abstractNumId w:val="2"/>
  </w:num>
  <w:num w:numId="5">
    <w:abstractNumId w:val="1"/>
  </w:num>
  <w:num w:numId="6">
    <w:abstractNumId w:val="0"/>
  </w:num>
  <w:num w:numId="7">
    <w:abstractNumId w:val="10"/>
  </w:num>
  <w:num w:numId="8">
    <w:abstractNumId w:val="23"/>
  </w:num>
  <w:num w:numId="9">
    <w:abstractNumId w:val="15"/>
  </w:num>
  <w:num w:numId="10">
    <w:abstractNumId w:val="7"/>
  </w:num>
  <w:num w:numId="11">
    <w:abstractNumId w:val="5"/>
  </w:num>
  <w:num w:numId="12">
    <w:abstractNumId w:val="14"/>
  </w:num>
  <w:num w:numId="13">
    <w:abstractNumId w:val="11"/>
  </w:num>
  <w:num w:numId="14">
    <w:abstractNumId w:val="19"/>
  </w:num>
  <w:num w:numId="15">
    <w:abstractNumId w:val="18"/>
  </w:num>
  <w:num w:numId="16">
    <w:abstractNumId w:val="20"/>
  </w:num>
  <w:num w:numId="17">
    <w:abstractNumId w:val="17"/>
  </w:num>
  <w:num w:numId="18">
    <w:abstractNumId w:val="16"/>
  </w:num>
  <w:num w:numId="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3"/>
  </w:num>
  <w:num w:numId="21">
    <w:abstractNumId w:val="4"/>
  </w:num>
  <w:num w:numId="22">
    <w:abstractNumId w:val="9"/>
  </w:num>
  <w:num w:numId="23">
    <w:abstractNumId w:val="12"/>
  </w:num>
  <w:num w:numId="24">
    <w:abstractNumId w:val="6"/>
  </w:num>
  <w:num w:numId="2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CCA"/>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B51"/>
    <w:rsid w:val="00022CB7"/>
    <w:rsid w:val="00022E49"/>
    <w:rsid w:val="00022E4A"/>
    <w:rsid w:val="00023693"/>
    <w:rsid w:val="00023AA4"/>
    <w:rsid w:val="00023C4B"/>
    <w:rsid w:val="00023DD2"/>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B31"/>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6C9"/>
    <w:rsid w:val="00057F83"/>
    <w:rsid w:val="0006005E"/>
    <w:rsid w:val="000608E8"/>
    <w:rsid w:val="00060BD2"/>
    <w:rsid w:val="00060CDF"/>
    <w:rsid w:val="00060DB5"/>
    <w:rsid w:val="0006176E"/>
    <w:rsid w:val="0006198B"/>
    <w:rsid w:val="00061CDA"/>
    <w:rsid w:val="000622D3"/>
    <w:rsid w:val="000629AB"/>
    <w:rsid w:val="00062A3B"/>
    <w:rsid w:val="00062A60"/>
    <w:rsid w:val="00063813"/>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7BD"/>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24"/>
    <w:rsid w:val="000929C8"/>
    <w:rsid w:val="00092CA5"/>
    <w:rsid w:val="0009322D"/>
    <w:rsid w:val="0009361F"/>
    <w:rsid w:val="00093699"/>
    <w:rsid w:val="00093A4D"/>
    <w:rsid w:val="00093FA2"/>
    <w:rsid w:val="0009400D"/>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D87"/>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975"/>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F19"/>
    <w:rsid w:val="000E5FBE"/>
    <w:rsid w:val="000E5FD9"/>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950"/>
    <w:rsid w:val="00100D77"/>
    <w:rsid w:val="00100E8B"/>
    <w:rsid w:val="00100F60"/>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5BA"/>
    <w:rsid w:val="00104EDF"/>
    <w:rsid w:val="001051E0"/>
    <w:rsid w:val="001053A8"/>
    <w:rsid w:val="0010548E"/>
    <w:rsid w:val="001059A8"/>
    <w:rsid w:val="00105B33"/>
    <w:rsid w:val="00105E1A"/>
    <w:rsid w:val="001060F2"/>
    <w:rsid w:val="00106167"/>
    <w:rsid w:val="001061F0"/>
    <w:rsid w:val="00106490"/>
    <w:rsid w:val="00106648"/>
    <w:rsid w:val="001067B8"/>
    <w:rsid w:val="00106C85"/>
    <w:rsid w:val="00106D3D"/>
    <w:rsid w:val="00107115"/>
    <w:rsid w:val="001075F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EB6"/>
    <w:rsid w:val="00133F1F"/>
    <w:rsid w:val="0013420A"/>
    <w:rsid w:val="0013441E"/>
    <w:rsid w:val="001346A3"/>
    <w:rsid w:val="001348FB"/>
    <w:rsid w:val="00134B1F"/>
    <w:rsid w:val="00134D15"/>
    <w:rsid w:val="00134E87"/>
    <w:rsid w:val="0013520C"/>
    <w:rsid w:val="001354C2"/>
    <w:rsid w:val="00135ABC"/>
    <w:rsid w:val="00135ED9"/>
    <w:rsid w:val="00135F09"/>
    <w:rsid w:val="001362EE"/>
    <w:rsid w:val="0013680C"/>
    <w:rsid w:val="00136A44"/>
    <w:rsid w:val="00136FC1"/>
    <w:rsid w:val="00137E5F"/>
    <w:rsid w:val="001403BC"/>
    <w:rsid w:val="0014050C"/>
    <w:rsid w:val="0014095B"/>
    <w:rsid w:val="00140A55"/>
    <w:rsid w:val="00140A67"/>
    <w:rsid w:val="00140EE8"/>
    <w:rsid w:val="001412EC"/>
    <w:rsid w:val="001418EB"/>
    <w:rsid w:val="00141912"/>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3CB"/>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67FC4"/>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B69"/>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8C8"/>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4F4"/>
    <w:rsid w:val="001B2539"/>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5A0"/>
    <w:rsid w:val="001B6883"/>
    <w:rsid w:val="001B68F2"/>
    <w:rsid w:val="001B697E"/>
    <w:rsid w:val="001B6CDE"/>
    <w:rsid w:val="001B6D94"/>
    <w:rsid w:val="001B6F35"/>
    <w:rsid w:val="001B7328"/>
    <w:rsid w:val="001B7667"/>
    <w:rsid w:val="001B78A3"/>
    <w:rsid w:val="001B796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34"/>
    <w:rsid w:val="001E73CB"/>
    <w:rsid w:val="001E7673"/>
    <w:rsid w:val="001E7A0C"/>
    <w:rsid w:val="001E7D40"/>
    <w:rsid w:val="001E7DEB"/>
    <w:rsid w:val="001F0201"/>
    <w:rsid w:val="001F0666"/>
    <w:rsid w:val="001F0786"/>
    <w:rsid w:val="001F080B"/>
    <w:rsid w:val="001F0B9D"/>
    <w:rsid w:val="001F0D8B"/>
    <w:rsid w:val="001F11E2"/>
    <w:rsid w:val="001F14E3"/>
    <w:rsid w:val="001F1556"/>
    <w:rsid w:val="001F1EFA"/>
    <w:rsid w:val="001F2175"/>
    <w:rsid w:val="001F2777"/>
    <w:rsid w:val="001F2BBD"/>
    <w:rsid w:val="001F2D46"/>
    <w:rsid w:val="001F2E0E"/>
    <w:rsid w:val="001F2E68"/>
    <w:rsid w:val="001F33D9"/>
    <w:rsid w:val="001F39F7"/>
    <w:rsid w:val="001F3B72"/>
    <w:rsid w:val="001F3C8F"/>
    <w:rsid w:val="001F4084"/>
    <w:rsid w:val="001F40B0"/>
    <w:rsid w:val="001F4148"/>
    <w:rsid w:val="001F41BC"/>
    <w:rsid w:val="001F4734"/>
    <w:rsid w:val="001F4F6C"/>
    <w:rsid w:val="001F50BE"/>
    <w:rsid w:val="001F52DA"/>
    <w:rsid w:val="001F5790"/>
    <w:rsid w:val="001F5A23"/>
    <w:rsid w:val="001F5BC9"/>
    <w:rsid w:val="001F5C4C"/>
    <w:rsid w:val="001F5DA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E1A"/>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50E"/>
    <w:rsid w:val="002076C9"/>
    <w:rsid w:val="0020777B"/>
    <w:rsid w:val="00207793"/>
    <w:rsid w:val="00207979"/>
    <w:rsid w:val="00207B7F"/>
    <w:rsid w:val="0021009E"/>
    <w:rsid w:val="002103D8"/>
    <w:rsid w:val="002105BC"/>
    <w:rsid w:val="00210708"/>
    <w:rsid w:val="00210745"/>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39"/>
    <w:rsid w:val="002428E4"/>
    <w:rsid w:val="00242B85"/>
    <w:rsid w:val="00242C74"/>
    <w:rsid w:val="00242E46"/>
    <w:rsid w:val="0024335F"/>
    <w:rsid w:val="002438E3"/>
    <w:rsid w:val="00243A36"/>
    <w:rsid w:val="00243DD1"/>
    <w:rsid w:val="00243EC1"/>
    <w:rsid w:val="00243F92"/>
    <w:rsid w:val="0024411E"/>
    <w:rsid w:val="0024422A"/>
    <w:rsid w:val="0024481D"/>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337"/>
    <w:rsid w:val="00263560"/>
    <w:rsid w:val="002637DD"/>
    <w:rsid w:val="00263AA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2E"/>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5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1F1"/>
    <w:rsid w:val="002A5486"/>
    <w:rsid w:val="002A5585"/>
    <w:rsid w:val="002A5691"/>
    <w:rsid w:val="002A5765"/>
    <w:rsid w:val="002A57C1"/>
    <w:rsid w:val="002A5DF8"/>
    <w:rsid w:val="002A68A3"/>
    <w:rsid w:val="002A6965"/>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894"/>
    <w:rsid w:val="002C3BDD"/>
    <w:rsid w:val="002C3E91"/>
    <w:rsid w:val="002C41B8"/>
    <w:rsid w:val="002C4412"/>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DB3"/>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7E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2F1"/>
    <w:rsid w:val="002E13BE"/>
    <w:rsid w:val="002E14CB"/>
    <w:rsid w:val="002E1551"/>
    <w:rsid w:val="002E16EB"/>
    <w:rsid w:val="002E1E2E"/>
    <w:rsid w:val="002E2184"/>
    <w:rsid w:val="002E2599"/>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6B"/>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33"/>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4F49"/>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3739"/>
    <w:rsid w:val="00314D60"/>
    <w:rsid w:val="00314FC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7D"/>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B0C"/>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6DD6"/>
    <w:rsid w:val="00337097"/>
    <w:rsid w:val="003371C6"/>
    <w:rsid w:val="00340647"/>
    <w:rsid w:val="00340EB4"/>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C5E"/>
    <w:rsid w:val="00354DB8"/>
    <w:rsid w:val="00354F85"/>
    <w:rsid w:val="00355C67"/>
    <w:rsid w:val="00355D09"/>
    <w:rsid w:val="00355DA9"/>
    <w:rsid w:val="00355E3A"/>
    <w:rsid w:val="003561A3"/>
    <w:rsid w:val="003563E6"/>
    <w:rsid w:val="0035642B"/>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5"/>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C1C"/>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3B05"/>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3E90"/>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D4A"/>
    <w:rsid w:val="003B1E11"/>
    <w:rsid w:val="003B1E71"/>
    <w:rsid w:val="003B1EAB"/>
    <w:rsid w:val="003B2092"/>
    <w:rsid w:val="003B23FD"/>
    <w:rsid w:val="003B26AA"/>
    <w:rsid w:val="003B2C88"/>
    <w:rsid w:val="003B2DFC"/>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5CAE"/>
    <w:rsid w:val="003B62D0"/>
    <w:rsid w:val="003B62EF"/>
    <w:rsid w:val="003B62F2"/>
    <w:rsid w:val="003B6D1A"/>
    <w:rsid w:val="003B7385"/>
    <w:rsid w:val="003B7519"/>
    <w:rsid w:val="003B78BC"/>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3B9"/>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3F9"/>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5C3"/>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4888"/>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7ED"/>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2ACA"/>
    <w:rsid w:val="00423292"/>
    <w:rsid w:val="0042355E"/>
    <w:rsid w:val="004239E5"/>
    <w:rsid w:val="00423A50"/>
    <w:rsid w:val="00423C15"/>
    <w:rsid w:val="00423E04"/>
    <w:rsid w:val="0042413F"/>
    <w:rsid w:val="004248E9"/>
    <w:rsid w:val="0042558D"/>
    <w:rsid w:val="004256C1"/>
    <w:rsid w:val="00425770"/>
    <w:rsid w:val="00425A11"/>
    <w:rsid w:val="00425D0C"/>
    <w:rsid w:val="004266FA"/>
    <w:rsid w:val="0042684D"/>
    <w:rsid w:val="00426E93"/>
    <w:rsid w:val="0042717A"/>
    <w:rsid w:val="0042799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5E8"/>
    <w:rsid w:val="0043664B"/>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673"/>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589"/>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724"/>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3F04"/>
    <w:rsid w:val="004840A6"/>
    <w:rsid w:val="004840FF"/>
    <w:rsid w:val="00484286"/>
    <w:rsid w:val="00484906"/>
    <w:rsid w:val="00484B23"/>
    <w:rsid w:val="00484B82"/>
    <w:rsid w:val="00484E02"/>
    <w:rsid w:val="00484F55"/>
    <w:rsid w:val="00485214"/>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1B1"/>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D52"/>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79E"/>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8F4"/>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2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4D8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5C9B"/>
    <w:rsid w:val="005463C9"/>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068"/>
    <w:rsid w:val="005560F4"/>
    <w:rsid w:val="00556296"/>
    <w:rsid w:val="005563A7"/>
    <w:rsid w:val="005566E3"/>
    <w:rsid w:val="00556912"/>
    <w:rsid w:val="005573F7"/>
    <w:rsid w:val="00557B96"/>
    <w:rsid w:val="0056003A"/>
    <w:rsid w:val="0056011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4F6C"/>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2F5"/>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8B1"/>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A79"/>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20C"/>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864"/>
    <w:rsid w:val="00656FF9"/>
    <w:rsid w:val="00656FFC"/>
    <w:rsid w:val="006570D3"/>
    <w:rsid w:val="00657349"/>
    <w:rsid w:val="00657599"/>
    <w:rsid w:val="006578A5"/>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983"/>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77F42"/>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2EB3"/>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3E1"/>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417"/>
    <w:rsid w:val="006A58F7"/>
    <w:rsid w:val="006A6061"/>
    <w:rsid w:val="006A6A4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1CC"/>
    <w:rsid w:val="006B63DF"/>
    <w:rsid w:val="006B690F"/>
    <w:rsid w:val="006B706A"/>
    <w:rsid w:val="006B721C"/>
    <w:rsid w:val="006B747E"/>
    <w:rsid w:val="006B7786"/>
    <w:rsid w:val="006B7A65"/>
    <w:rsid w:val="006C015D"/>
    <w:rsid w:val="006C0218"/>
    <w:rsid w:val="006C03C2"/>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893"/>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0B9C"/>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603"/>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71C"/>
    <w:rsid w:val="00775847"/>
    <w:rsid w:val="007758BA"/>
    <w:rsid w:val="00775966"/>
    <w:rsid w:val="00775BE2"/>
    <w:rsid w:val="00776010"/>
    <w:rsid w:val="00776D40"/>
    <w:rsid w:val="007775F2"/>
    <w:rsid w:val="00777783"/>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A78"/>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6D4"/>
    <w:rsid w:val="0079775F"/>
    <w:rsid w:val="007978F4"/>
    <w:rsid w:val="00797B08"/>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4B2"/>
    <w:rsid w:val="007A55F6"/>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3CD"/>
    <w:rsid w:val="007B276F"/>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496"/>
    <w:rsid w:val="007D78B2"/>
    <w:rsid w:val="007D7969"/>
    <w:rsid w:val="007E026B"/>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99A"/>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4E79"/>
    <w:rsid w:val="00815008"/>
    <w:rsid w:val="008155D6"/>
    <w:rsid w:val="00815E64"/>
    <w:rsid w:val="008161D7"/>
    <w:rsid w:val="0081650B"/>
    <w:rsid w:val="00816765"/>
    <w:rsid w:val="008167E8"/>
    <w:rsid w:val="00817029"/>
    <w:rsid w:val="0081704B"/>
    <w:rsid w:val="008173B0"/>
    <w:rsid w:val="0081759B"/>
    <w:rsid w:val="00817AA5"/>
    <w:rsid w:val="00817C31"/>
    <w:rsid w:val="00820831"/>
    <w:rsid w:val="008208D8"/>
    <w:rsid w:val="008208E7"/>
    <w:rsid w:val="00820B5D"/>
    <w:rsid w:val="00820CDB"/>
    <w:rsid w:val="00820D23"/>
    <w:rsid w:val="00820E99"/>
    <w:rsid w:val="00821071"/>
    <w:rsid w:val="008218E9"/>
    <w:rsid w:val="008219D4"/>
    <w:rsid w:val="00821D9F"/>
    <w:rsid w:val="008220E5"/>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5E4"/>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EA8"/>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461"/>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299"/>
    <w:rsid w:val="008774DC"/>
    <w:rsid w:val="008776D0"/>
    <w:rsid w:val="00877B2A"/>
    <w:rsid w:val="00877D8E"/>
    <w:rsid w:val="00877F7F"/>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514"/>
    <w:rsid w:val="00890805"/>
    <w:rsid w:val="008908D3"/>
    <w:rsid w:val="00890AB8"/>
    <w:rsid w:val="00890C7C"/>
    <w:rsid w:val="00890D1F"/>
    <w:rsid w:val="00891427"/>
    <w:rsid w:val="008917E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24"/>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091"/>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152"/>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0EB"/>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8C1"/>
    <w:rsid w:val="008E0AA4"/>
    <w:rsid w:val="008E0B75"/>
    <w:rsid w:val="008E0BDF"/>
    <w:rsid w:val="008E1380"/>
    <w:rsid w:val="008E13F4"/>
    <w:rsid w:val="008E1441"/>
    <w:rsid w:val="008E17F8"/>
    <w:rsid w:val="008E18AA"/>
    <w:rsid w:val="008E1AF1"/>
    <w:rsid w:val="008E1EF6"/>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5DA"/>
    <w:rsid w:val="008F4A37"/>
    <w:rsid w:val="008F4AC5"/>
    <w:rsid w:val="008F4E34"/>
    <w:rsid w:val="008F4EFB"/>
    <w:rsid w:val="008F4F16"/>
    <w:rsid w:val="008F547F"/>
    <w:rsid w:val="008F5540"/>
    <w:rsid w:val="008F55DC"/>
    <w:rsid w:val="008F5B85"/>
    <w:rsid w:val="008F5CCF"/>
    <w:rsid w:val="008F622C"/>
    <w:rsid w:val="008F6318"/>
    <w:rsid w:val="008F64CF"/>
    <w:rsid w:val="008F660D"/>
    <w:rsid w:val="008F6665"/>
    <w:rsid w:val="008F6C10"/>
    <w:rsid w:val="008F76CD"/>
    <w:rsid w:val="008F797E"/>
    <w:rsid w:val="008F7993"/>
    <w:rsid w:val="008F7A23"/>
    <w:rsid w:val="008F7A3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8D4"/>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024"/>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5DE"/>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27CEB"/>
    <w:rsid w:val="00930034"/>
    <w:rsid w:val="00930252"/>
    <w:rsid w:val="0093069F"/>
    <w:rsid w:val="0093076A"/>
    <w:rsid w:val="009309B9"/>
    <w:rsid w:val="00930C98"/>
    <w:rsid w:val="00930D51"/>
    <w:rsid w:val="00930F8C"/>
    <w:rsid w:val="0093188F"/>
    <w:rsid w:val="00931B42"/>
    <w:rsid w:val="00931DF3"/>
    <w:rsid w:val="00932D6D"/>
    <w:rsid w:val="00932EA9"/>
    <w:rsid w:val="009330E7"/>
    <w:rsid w:val="00933215"/>
    <w:rsid w:val="00933400"/>
    <w:rsid w:val="0093344F"/>
    <w:rsid w:val="00933551"/>
    <w:rsid w:val="00933555"/>
    <w:rsid w:val="00933931"/>
    <w:rsid w:val="00933981"/>
    <w:rsid w:val="00933D46"/>
    <w:rsid w:val="009340B0"/>
    <w:rsid w:val="009342F3"/>
    <w:rsid w:val="0093449A"/>
    <w:rsid w:val="00934676"/>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AF1"/>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446"/>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3EC"/>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4EE"/>
    <w:rsid w:val="00977AB9"/>
    <w:rsid w:val="00977E87"/>
    <w:rsid w:val="00980166"/>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8A4"/>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18C"/>
    <w:rsid w:val="009B6301"/>
    <w:rsid w:val="009B6947"/>
    <w:rsid w:val="009B6C34"/>
    <w:rsid w:val="009B6E50"/>
    <w:rsid w:val="009B6FA1"/>
    <w:rsid w:val="009B721C"/>
    <w:rsid w:val="009B7591"/>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8D6"/>
    <w:rsid w:val="009C4B11"/>
    <w:rsid w:val="009C4B80"/>
    <w:rsid w:val="009C4C4B"/>
    <w:rsid w:val="009C4E9A"/>
    <w:rsid w:val="009C516D"/>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6E"/>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5A8"/>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0B0"/>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E49"/>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18F"/>
    <w:rsid w:val="00A13249"/>
    <w:rsid w:val="00A13302"/>
    <w:rsid w:val="00A133F6"/>
    <w:rsid w:val="00A1346C"/>
    <w:rsid w:val="00A13AF3"/>
    <w:rsid w:val="00A142CE"/>
    <w:rsid w:val="00A148B1"/>
    <w:rsid w:val="00A14A94"/>
    <w:rsid w:val="00A14D7B"/>
    <w:rsid w:val="00A1512E"/>
    <w:rsid w:val="00A1553D"/>
    <w:rsid w:val="00A15C3B"/>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DC5"/>
    <w:rsid w:val="00A40FC0"/>
    <w:rsid w:val="00A412A8"/>
    <w:rsid w:val="00A4159F"/>
    <w:rsid w:val="00A41866"/>
    <w:rsid w:val="00A41B99"/>
    <w:rsid w:val="00A42178"/>
    <w:rsid w:val="00A426AE"/>
    <w:rsid w:val="00A427FD"/>
    <w:rsid w:val="00A42892"/>
    <w:rsid w:val="00A42B2A"/>
    <w:rsid w:val="00A42CD5"/>
    <w:rsid w:val="00A42D63"/>
    <w:rsid w:val="00A43240"/>
    <w:rsid w:val="00A434A8"/>
    <w:rsid w:val="00A43716"/>
    <w:rsid w:val="00A43748"/>
    <w:rsid w:val="00A43824"/>
    <w:rsid w:val="00A43C7C"/>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3EF"/>
    <w:rsid w:val="00A475A9"/>
    <w:rsid w:val="00A47BAC"/>
    <w:rsid w:val="00A47E70"/>
    <w:rsid w:val="00A5071C"/>
    <w:rsid w:val="00A50A35"/>
    <w:rsid w:val="00A50A56"/>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5F4"/>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69DB"/>
    <w:rsid w:val="00A67547"/>
    <w:rsid w:val="00A675AB"/>
    <w:rsid w:val="00A67688"/>
    <w:rsid w:val="00A67713"/>
    <w:rsid w:val="00A67D21"/>
    <w:rsid w:val="00A67D7C"/>
    <w:rsid w:val="00A70204"/>
    <w:rsid w:val="00A70273"/>
    <w:rsid w:val="00A703CA"/>
    <w:rsid w:val="00A70720"/>
    <w:rsid w:val="00A70B02"/>
    <w:rsid w:val="00A70C0C"/>
    <w:rsid w:val="00A70D70"/>
    <w:rsid w:val="00A7107A"/>
    <w:rsid w:val="00A71116"/>
    <w:rsid w:val="00A7140B"/>
    <w:rsid w:val="00A7178C"/>
    <w:rsid w:val="00A717A7"/>
    <w:rsid w:val="00A7184C"/>
    <w:rsid w:val="00A718BA"/>
    <w:rsid w:val="00A71FD0"/>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700"/>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AEE"/>
    <w:rsid w:val="00A77B6D"/>
    <w:rsid w:val="00A77C19"/>
    <w:rsid w:val="00A77CF3"/>
    <w:rsid w:val="00A801AE"/>
    <w:rsid w:val="00A80ABB"/>
    <w:rsid w:val="00A80DB9"/>
    <w:rsid w:val="00A810E9"/>
    <w:rsid w:val="00A81A69"/>
    <w:rsid w:val="00A81AAF"/>
    <w:rsid w:val="00A81ACB"/>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87FF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A36"/>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1870"/>
    <w:rsid w:val="00AB20D6"/>
    <w:rsid w:val="00AB21BC"/>
    <w:rsid w:val="00AB28D8"/>
    <w:rsid w:val="00AB2918"/>
    <w:rsid w:val="00AB31EB"/>
    <w:rsid w:val="00AB32E3"/>
    <w:rsid w:val="00AB3629"/>
    <w:rsid w:val="00AB3B26"/>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2EB7"/>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6F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7BA"/>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9DE"/>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9C3"/>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972"/>
    <w:rsid w:val="00B52C0F"/>
    <w:rsid w:val="00B52C86"/>
    <w:rsid w:val="00B52EFA"/>
    <w:rsid w:val="00B52FDC"/>
    <w:rsid w:val="00B532D2"/>
    <w:rsid w:val="00B534A5"/>
    <w:rsid w:val="00B53A25"/>
    <w:rsid w:val="00B53BD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08"/>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31C"/>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7F3"/>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71F"/>
    <w:rsid w:val="00BA6D5F"/>
    <w:rsid w:val="00BA6D64"/>
    <w:rsid w:val="00BA7027"/>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0E5D"/>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31"/>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0C10"/>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6D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57B"/>
    <w:rsid w:val="00C35672"/>
    <w:rsid w:val="00C35780"/>
    <w:rsid w:val="00C357E7"/>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5FE"/>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DF8"/>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4E"/>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28E"/>
    <w:rsid w:val="00C7144D"/>
    <w:rsid w:val="00C71CA4"/>
    <w:rsid w:val="00C7213D"/>
    <w:rsid w:val="00C721AE"/>
    <w:rsid w:val="00C721D6"/>
    <w:rsid w:val="00C723A4"/>
    <w:rsid w:val="00C72533"/>
    <w:rsid w:val="00C7287B"/>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72"/>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0F40"/>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E2"/>
    <w:rsid w:val="00CE46EB"/>
    <w:rsid w:val="00CE488A"/>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2D4"/>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0F38"/>
    <w:rsid w:val="00D11184"/>
    <w:rsid w:val="00D1134B"/>
    <w:rsid w:val="00D11CFB"/>
    <w:rsid w:val="00D11EAF"/>
    <w:rsid w:val="00D11F3A"/>
    <w:rsid w:val="00D12337"/>
    <w:rsid w:val="00D12486"/>
    <w:rsid w:val="00D12553"/>
    <w:rsid w:val="00D12684"/>
    <w:rsid w:val="00D12738"/>
    <w:rsid w:val="00D128A1"/>
    <w:rsid w:val="00D1296E"/>
    <w:rsid w:val="00D12B46"/>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1EB"/>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3D4"/>
    <w:rsid w:val="00D434B8"/>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7A"/>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41"/>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C49"/>
    <w:rsid w:val="00D62E68"/>
    <w:rsid w:val="00D6360C"/>
    <w:rsid w:val="00D63647"/>
    <w:rsid w:val="00D638A3"/>
    <w:rsid w:val="00D63D95"/>
    <w:rsid w:val="00D63EB4"/>
    <w:rsid w:val="00D63FF9"/>
    <w:rsid w:val="00D6426B"/>
    <w:rsid w:val="00D64714"/>
    <w:rsid w:val="00D64774"/>
    <w:rsid w:val="00D647CE"/>
    <w:rsid w:val="00D648FF"/>
    <w:rsid w:val="00D649C3"/>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1E2"/>
    <w:rsid w:val="00D943F4"/>
    <w:rsid w:val="00D94452"/>
    <w:rsid w:val="00D94889"/>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5B0"/>
    <w:rsid w:val="00DC1875"/>
    <w:rsid w:val="00DC1957"/>
    <w:rsid w:val="00DC196A"/>
    <w:rsid w:val="00DC19E3"/>
    <w:rsid w:val="00DC1A1A"/>
    <w:rsid w:val="00DC1CDB"/>
    <w:rsid w:val="00DC1D05"/>
    <w:rsid w:val="00DC1F0E"/>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541"/>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16"/>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C8D"/>
    <w:rsid w:val="00E33E0D"/>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BED"/>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C36"/>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2FB"/>
    <w:rsid w:val="00E6746A"/>
    <w:rsid w:val="00E67664"/>
    <w:rsid w:val="00E67B02"/>
    <w:rsid w:val="00E70264"/>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255"/>
    <w:rsid w:val="00E73420"/>
    <w:rsid w:val="00E7364B"/>
    <w:rsid w:val="00E7366B"/>
    <w:rsid w:val="00E738ED"/>
    <w:rsid w:val="00E7399B"/>
    <w:rsid w:val="00E73A18"/>
    <w:rsid w:val="00E73A8C"/>
    <w:rsid w:val="00E73ABF"/>
    <w:rsid w:val="00E73ACD"/>
    <w:rsid w:val="00E73ED2"/>
    <w:rsid w:val="00E73F8F"/>
    <w:rsid w:val="00E742E4"/>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7C0"/>
    <w:rsid w:val="00E8285A"/>
    <w:rsid w:val="00E828BC"/>
    <w:rsid w:val="00E82990"/>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9BC"/>
    <w:rsid w:val="00E94BC5"/>
    <w:rsid w:val="00E94CC0"/>
    <w:rsid w:val="00E952BE"/>
    <w:rsid w:val="00E954C5"/>
    <w:rsid w:val="00E95771"/>
    <w:rsid w:val="00E95894"/>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3B"/>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A3D"/>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EE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0D"/>
    <w:rsid w:val="00ED04CF"/>
    <w:rsid w:val="00ED0955"/>
    <w:rsid w:val="00ED0CD6"/>
    <w:rsid w:val="00ED0F12"/>
    <w:rsid w:val="00ED105C"/>
    <w:rsid w:val="00ED17A9"/>
    <w:rsid w:val="00ED18FE"/>
    <w:rsid w:val="00ED24D4"/>
    <w:rsid w:val="00ED251C"/>
    <w:rsid w:val="00ED2788"/>
    <w:rsid w:val="00ED301C"/>
    <w:rsid w:val="00ED3346"/>
    <w:rsid w:val="00ED353C"/>
    <w:rsid w:val="00ED361B"/>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4E"/>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6E1"/>
    <w:rsid w:val="00EF3DE2"/>
    <w:rsid w:val="00EF499C"/>
    <w:rsid w:val="00EF49B7"/>
    <w:rsid w:val="00EF4B3B"/>
    <w:rsid w:val="00EF4BA2"/>
    <w:rsid w:val="00EF5248"/>
    <w:rsid w:val="00EF550F"/>
    <w:rsid w:val="00EF5662"/>
    <w:rsid w:val="00EF5933"/>
    <w:rsid w:val="00EF5982"/>
    <w:rsid w:val="00EF5A42"/>
    <w:rsid w:val="00EF5BD2"/>
    <w:rsid w:val="00EF5F50"/>
    <w:rsid w:val="00EF643D"/>
    <w:rsid w:val="00EF6574"/>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964"/>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195"/>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22B"/>
    <w:rsid w:val="00F112D7"/>
    <w:rsid w:val="00F11EE5"/>
    <w:rsid w:val="00F12B91"/>
    <w:rsid w:val="00F12B96"/>
    <w:rsid w:val="00F13289"/>
    <w:rsid w:val="00F13347"/>
    <w:rsid w:val="00F13349"/>
    <w:rsid w:val="00F13407"/>
    <w:rsid w:val="00F13442"/>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955"/>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59"/>
    <w:rsid w:val="00F5368E"/>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41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8E"/>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D1"/>
    <w:rsid w:val="00FB32A5"/>
    <w:rsid w:val="00FB3385"/>
    <w:rsid w:val="00FB33B0"/>
    <w:rsid w:val="00FB341E"/>
    <w:rsid w:val="00FB350A"/>
    <w:rsid w:val="00FB351A"/>
    <w:rsid w:val="00FB3AE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391"/>
    <w:rsid w:val="00FE5D5D"/>
    <w:rsid w:val="00FE5ED3"/>
    <w:rsid w:val="00FE5F83"/>
    <w:rsid w:val="00FE630A"/>
    <w:rsid w:val="00FE65A6"/>
    <w:rsid w:val="00FE67EF"/>
    <w:rsid w:val="00FE69FC"/>
    <w:rsid w:val="00FE6A23"/>
    <w:rsid w:val="00FE6DD0"/>
    <w:rsid w:val="00FE761A"/>
    <w:rsid w:val="00FE7661"/>
    <w:rsid w:val="00FE775E"/>
    <w:rsid w:val="00FF0572"/>
    <w:rsid w:val="00FF0636"/>
    <w:rsid w:val="00FF1068"/>
    <w:rsid w:val="00FF11A3"/>
    <w:rsid w:val="00FF1392"/>
    <w:rsid w:val="00FF1A35"/>
    <w:rsid w:val="00FF1AC0"/>
    <w:rsid w:val="00FF1C1F"/>
    <w:rsid w:val="00FF1C63"/>
    <w:rsid w:val="00FF2038"/>
    <w:rsid w:val="00FF2431"/>
    <w:rsid w:val="00FF25A3"/>
    <w:rsid w:val="00FF2694"/>
    <w:rsid w:val="00FF2727"/>
    <w:rsid w:val="00FF2AF9"/>
    <w:rsid w:val="00FF33C2"/>
    <w:rsid w:val="00FF36AF"/>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Agreement">
    <w:name w:val="Agreement"/>
    <w:basedOn w:val="a0"/>
    <w:next w:val="Doc-text2"/>
    <w:rsid w:val="00A40DC5"/>
    <w:p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19628">
      <w:bodyDiv w:val="1"/>
      <w:marLeft w:val="0"/>
      <w:marRight w:val="0"/>
      <w:marTop w:val="0"/>
      <w:marBottom w:val="0"/>
      <w:divBdr>
        <w:top w:val="none" w:sz="0" w:space="0" w:color="auto"/>
        <w:left w:val="none" w:sz="0" w:space="0" w:color="auto"/>
        <w:bottom w:val="none" w:sz="0" w:space="0" w:color="auto"/>
        <w:right w:val="none" w:sz="0" w:space="0" w:color="auto"/>
      </w:divBdr>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34102277">
      <w:bodyDiv w:val="1"/>
      <w:marLeft w:val="0"/>
      <w:marRight w:val="0"/>
      <w:marTop w:val="0"/>
      <w:marBottom w:val="0"/>
      <w:divBdr>
        <w:top w:val="none" w:sz="0" w:space="0" w:color="auto"/>
        <w:left w:val="none" w:sz="0" w:space="0" w:color="auto"/>
        <w:bottom w:val="none" w:sz="0" w:space="0" w:color="auto"/>
        <w:right w:val="none" w:sz="0" w:space="0" w:color="auto"/>
      </w:divBdr>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998655275">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376999963">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5423404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67534467">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0C219-E909-45CC-B92C-9AACD0260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375</TotalTime>
  <Pages>4</Pages>
  <Words>1819</Words>
  <Characters>8902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10700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112</cp:revision>
  <cp:lastPrinted>2017-01-22T10:11:00Z</cp:lastPrinted>
  <dcterms:created xsi:type="dcterms:W3CDTF">2019-08-02T04:12:00Z</dcterms:created>
  <dcterms:modified xsi:type="dcterms:W3CDTF">2019-08-16T01:36:00Z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(3)z0gBa7DCbeP1N00YSs/ed9uxZDKi0/BJNV8kOXzc8eIhQA1XsE7OcdHE9HzFNkqtQWp77uLL
u0KuAOvBkk50vYr0qJvp3BRveQM4ZaEHAVfWJc6xlEzVKXgEOSHMwIjOKKZy4YQLnsGnTNxc
Cepjyb/BWnlFbETkkdIkxC1IIo4PMJFV6nY4RBC3bD2UcYSe8N8QVdBUxO4iTl8CCAoC7LcU
FbQPQdvC870Oxa1Ni6</vt:lpwstr>
  </property>
  <property fmtid="{D5CDD505-2E9C-101B-9397-08002B2CF9AE}" pid="34" name="_2015_ms_pID_725343_00">
    <vt:lpwstr>_2015_ms_pID_725343</vt:lpwstr>
  </property>
  <property fmtid="{D5CDD505-2E9C-101B-9397-08002B2CF9AE}" pid="35" name="_2015_ms_pID_7253431">
    <vt:lpwstr>dCUMyd/DlurJSeijOOyb7r4bEfvH3p46XIeTlDW+sxsx9kdsbsehfQ
kF2RFL/Nts0rqVAHJJ87MAbo2Nm6Ti74P71qBUn80EjFRHMqqLmAAkB5cWIxlGZnTvw4utDA
KEDRLAWjn2LkCI6+NRgwbRCBhGb/Pdtr6mqyI2P2+KSaxjskyrwYWyf+aj4f6VMSSOXPSZ9U
PID4MEOohKjyeaTrUiMAFVH2eYy36wlDWVhT</vt:lpwstr>
  </property>
  <property fmtid="{D5CDD505-2E9C-101B-9397-08002B2CF9AE}" pid="36" name="_2015_ms_pID_7253431_00">
    <vt:lpwstr>_2015_ms_pID_7253431</vt:lpwstr>
  </property>
  <property fmtid="{D5CDD505-2E9C-101B-9397-08002B2CF9AE}" pid="37" name="_2015_ms_pID_7253432">
    <vt:lpwstr>3N79o8DN7AC2lpyB1OGTcRKrKkPDxkPf8bnA
kIaki0tszG/xP55kOa5KTcGw6I9rnIj+dybE6FNgKGApzXu8pVA=</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1565916707</vt:lpwstr>
  </property>
</Properties>
</file>